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619B1" w14:textId="3372E64B" w:rsidR="00537CC2" w:rsidRPr="009812E6" w:rsidRDefault="00537CC2" w:rsidP="00537CC2">
      <w:pPr>
        <w:widowControl w:val="0"/>
        <w:tabs>
          <w:tab w:val="left" w:pos="1701"/>
          <w:tab w:val="right" w:pos="9923"/>
        </w:tabs>
        <w:spacing w:before="120" w:after="0"/>
        <w:jc w:val="left"/>
        <w:rPr>
          <w:rFonts w:eastAsiaTheme="minorEastAsia"/>
          <w:b/>
          <w:sz w:val="24"/>
          <w:szCs w:val="24"/>
          <w:lang w:eastAsia="zh-CN"/>
        </w:rPr>
      </w:pPr>
      <w:r w:rsidRPr="00537CC2">
        <w:rPr>
          <w:rFonts w:eastAsia="MS Mincho"/>
          <w:b/>
          <w:sz w:val="24"/>
          <w:szCs w:val="24"/>
          <w:lang w:eastAsia="en-GB"/>
        </w:rPr>
        <w:t>3GPP TSG-RAN WG</w:t>
      </w:r>
      <w:r w:rsidR="00245659">
        <w:rPr>
          <w:rFonts w:eastAsiaTheme="minorEastAsia" w:hint="eastAsia"/>
          <w:b/>
          <w:sz w:val="24"/>
          <w:szCs w:val="24"/>
          <w:lang w:eastAsia="zh-CN"/>
        </w:rPr>
        <w:t>3</w:t>
      </w:r>
      <w:r w:rsidRPr="00537CC2">
        <w:rPr>
          <w:rFonts w:eastAsia="MS Mincho"/>
          <w:b/>
          <w:sz w:val="24"/>
          <w:szCs w:val="24"/>
          <w:lang w:eastAsia="en-GB"/>
        </w:rPr>
        <w:t xml:space="preserve"> Meeting #1</w:t>
      </w:r>
      <w:r w:rsidR="001864A0">
        <w:rPr>
          <w:rFonts w:eastAsiaTheme="minorEastAsia"/>
          <w:b/>
          <w:sz w:val="24"/>
          <w:szCs w:val="24"/>
          <w:lang w:eastAsia="zh-CN"/>
        </w:rPr>
        <w:t>17</w:t>
      </w:r>
      <w:r w:rsidR="00245659">
        <w:rPr>
          <w:rFonts w:eastAsiaTheme="minorEastAsia" w:hint="eastAsia"/>
          <w:b/>
          <w:sz w:val="24"/>
          <w:szCs w:val="24"/>
          <w:lang w:eastAsia="zh-CN"/>
        </w:rPr>
        <w:t>-e</w:t>
      </w:r>
      <w:r w:rsidRPr="00537CC2">
        <w:rPr>
          <w:rFonts w:eastAsia="MS Mincho"/>
          <w:b/>
          <w:sz w:val="24"/>
          <w:szCs w:val="24"/>
          <w:lang w:eastAsia="en-GB"/>
        </w:rPr>
        <w:tab/>
        <w:t>R</w:t>
      </w:r>
      <w:r w:rsidR="00245659">
        <w:rPr>
          <w:rFonts w:eastAsiaTheme="minorEastAsia" w:hint="eastAsia"/>
          <w:b/>
          <w:sz w:val="24"/>
          <w:szCs w:val="24"/>
          <w:lang w:eastAsia="zh-CN"/>
        </w:rPr>
        <w:t>3</w:t>
      </w:r>
      <w:r w:rsidRPr="00537CC2">
        <w:rPr>
          <w:rFonts w:eastAsia="MS Mincho"/>
          <w:b/>
          <w:sz w:val="24"/>
          <w:szCs w:val="24"/>
          <w:lang w:eastAsia="en-GB"/>
        </w:rPr>
        <w:t>-</w:t>
      </w:r>
      <w:r w:rsidR="00FF0E30" w:rsidRPr="00502624">
        <w:rPr>
          <w:rFonts w:eastAsia="MS Mincho"/>
          <w:b/>
          <w:sz w:val="24"/>
          <w:szCs w:val="24"/>
          <w:lang w:eastAsia="en-GB"/>
        </w:rPr>
        <w:t>224915</w:t>
      </w:r>
    </w:p>
    <w:p w14:paraId="01447871" w14:textId="6BC5CA5B"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宋体" w:cs="Arial"/>
          <w:b/>
          <w:sz w:val="24"/>
          <w:szCs w:val="24"/>
          <w:lang w:val="de-DE" w:eastAsia="zh-CN"/>
        </w:rPr>
        <w:t>Online, 1</w:t>
      </w:r>
      <w:r w:rsidR="001864A0">
        <w:rPr>
          <w:rFonts w:eastAsia="宋体" w:cs="Arial"/>
          <w:b/>
          <w:sz w:val="24"/>
          <w:szCs w:val="24"/>
          <w:lang w:val="de-DE" w:eastAsia="zh-CN"/>
        </w:rPr>
        <w:t>5</w:t>
      </w:r>
      <w:r w:rsidR="00245659">
        <w:rPr>
          <w:rFonts w:eastAsia="宋体" w:cs="Arial" w:hint="eastAsia"/>
          <w:b/>
          <w:sz w:val="24"/>
          <w:szCs w:val="24"/>
          <w:lang w:val="de-DE" w:eastAsia="zh-CN"/>
        </w:rPr>
        <w:t>-</w:t>
      </w:r>
      <w:r w:rsidR="00AD34D0">
        <w:rPr>
          <w:rFonts w:eastAsia="宋体" w:cs="Arial"/>
          <w:b/>
          <w:sz w:val="24"/>
          <w:szCs w:val="24"/>
          <w:lang w:val="de-DE" w:eastAsia="zh-CN"/>
        </w:rPr>
        <w:t>2</w:t>
      </w:r>
      <w:r w:rsidR="001864A0">
        <w:rPr>
          <w:rFonts w:eastAsia="宋体" w:cs="Arial"/>
          <w:b/>
          <w:sz w:val="24"/>
          <w:szCs w:val="24"/>
          <w:lang w:val="de-DE" w:eastAsia="zh-CN"/>
        </w:rPr>
        <w:t>4</w:t>
      </w:r>
      <w:r w:rsidRPr="00537CC2">
        <w:rPr>
          <w:rFonts w:eastAsia="宋体" w:cs="Arial"/>
          <w:b/>
          <w:sz w:val="24"/>
          <w:szCs w:val="24"/>
          <w:lang w:val="de-DE" w:eastAsia="zh-CN"/>
        </w:rPr>
        <w:t xml:space="preserve"> </w:t>
      </w:r>
      <w:r w:rsidR="00245659">
        <w:rPr>
          <w:rFonts w:eastAsia="宋体" w:cs="Arial" w:hint="eastAsia"/>
          <w:b/>
          <w:sz w:val="24"/>
          <w:szCs w:val="24"/>
          <w:lang w:val="de-DE" w:eastAsia="zh-CN"/>
        </w:rPr>
        <w:t xml:space="preserve">August </w:t>
      </w:r>
      <w:r w:rsidRPr="00537CC2">
        <w:rPr>
          <w:rFonts w:eastAsia="宋体" w:cs="Arial"/>
          <w:b/>
          <w:sz w:val="24"/>
          <w:szCs w:val="24"/>
          <w:lang w:val="de-DE" w:eastAsia="zh-CN"/>
        </w:rPr>
        <w:t>202</w:t>
      </w:r>
      <w:r w:rsidR="001864A0">
        <w:rPr>
          <w:rFonts w:eastAsia="宋体" w:cs="Arial"/>
          <w:b/>
          <w:sz w:val="24"/>
          <w:szCs w:val="24"/>
          <w:lang w:val="de-DE" w:eastAsia="zh-CN"/>
        </w:rPr>
        <w:t>2</w:t>
      </w:r>
    </w:p>
    <w:p w14:paraId="3ACD320F" w14:textId="77777777" w:rsidR="00245659" w:rsidRDefault="00245659" w:rsidP="00D63618">
      <w:pPr>
        <w:pStyle w:val="CRCoverPage"/>
        <w:tabs>
          <w:tab w:val="left" w:pos="1985"/>
        </w:tabs>
        <w:jc w:val="both"/>
        <w:rPr>
          <w:rFonts w:eastAsiaTheme="minorEastAsia" w:cs="Arial"/>
          <w:b/>
          <w:bCs/>
          <w:sz w:val="24"/>
          <w:lang w:eastAsia="zh-CN"/>
        </w:rPr>
      </w:pPr>
    </w:p>
    <w:p w14:paraId="6D064D54" w14:textId="50713C8C"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1864A0">
        <w:rPr>
          <w:rFonts w:eastAsia="宋体" w:cs="Arial"/>
          <w:b/>
          <w:bCs/>
          <w:sz w:val="24"/>
          <w:lang w:eastAsia="zh-CN"/>
        </w:rPr>
        <w:t>15</w:t>
      </w:r>
      <w:r w:rsidR="009812E6">
        <w:rPr>
          <w:rFonts w:eastAsia="宋体" w:cs="Arial" w:hint="eastAsia"/>
          <w:b/>
          <w:bCs/>
          <w:sz w:val="24"/>
          <w:lang w:eastAsia="zh-CN"/>
        </w:rPr>
        <w:t>.</w:t>
      </w:r>
      <w:r w:rsidR="00E77521">
        <w:rPr>
          <w:rFonts w:eastAsia="宋体" w:cs="Arial"/>
          <w:b/>
          <w:bCs/>
          <w:sz w:val="24"/>
          <w:lang w:eastAsia="zh-CN"/>
        </w:rPr>
        <w:t>3</w:t>
      </w:r>
    </w:p>
    <w:p w14:paraId="25D179B1"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70363D9C" w14:textId="33EB3097"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955623" w:rsidRPr="00955623">
        <w:rPr>
          <w:rFonts w:cs="Arial"/>
          <w:b/>
          <w:bCs/>
          <w:sz w:val="24"/>
          <w:lang w:eastAsia="zh-CN"/>
        </w:rPr>
        <w:t>Multicast Reception in RRC_INACTIVE state</w:t>
      </w:r>
    </w:p>
    <w:bookmarkEnd w:id="0"/>
    <w:bookmarkEnd w:id="1"/>
    <w:p w14:paraId="6BE6805B"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04D7187A" w14:textId="77777777" w:rsidR="00CD4C7B" w:rsidRDefault="0056573F" w:rsidP="00E47CD2">
      <w:pPr>
        <w:pStyle w:val="1"/>
        <w:spacing w:before="0" w:after="120"/>
        <w:ind w:left="431" w:hanging="431"/>
      </w:pPr>
      <w:r w:rsidRPr="00727D3A">
        <w:t>Introduction</w:t>
      </w:r>
    </w:p>
    <w:p w14:paraId="4AD2A5B6" w14:textId="3BF1CBE9" w:rsidR="008A06C5" w:rsidRDefault="00E47CD2" w:rsidP="00192C20">
      <w:pPr>
        <w:rPr>
          <w:rFonts w:ascii="Times New Roman" w:eastAsia="宋体" w:hAnsi="Times New Roman"/>
          <w:lang w:eastAsia="zh-CN"/>
        </w:rPr>
      </w:pPr>
      <w:r>
        <w:rPr>
          <w:rFonts w:ascii="Times New Roman" w:eastAsia="宋体" w:hAnsi="Times New Roman"/>
          <w:lang w:eastAsia="zh-CN"/>
        </w:rPr>
        <w:t>The</w:t>
      </w:r>
      <w:r w:rsidR="008A06C5">
        <w:rPr>
          <w:rFonts w:ascii="Times New Roman" w:eastAsia="宋体" w:hAnsi="Times New Roman" w:hint="eastAsia"/>
          <w:lang w:eastAsia="zh-CN"/>
        </w:rPr>
        <w:t xml:space="preserve"> </w:t>
      </w:r>
      <w:r w:rsidR="008A06C5" w:rsidRPr="00055B1A">
        <w:rPr>
          <w:rFonts w:ascii="Times New Roman" w:eastAsia="宋体" w:hAnsi="Times New Roman"/>
          <w:lang w:eastAsia="zh-CN"/>
        </w:rPr>
        <w:t>Release 1</w:t>
      </w:r>
      <w:r>
        <w:rPr>
          <w:rFonts w:ascii="Times New Roman" w:eastAsia="宋体" w:hAnsi="Times New Roman"/>
          <w:lang w:eastAsia="zh-CN"/>
        </w:rPr>
        <w:t>8</w:t>
      </w:r>
      <w:r w:rsidR="008A06C5" w:rsidRPr="00055B1A">
        <w:rPr>
          <w:rFonts w:ascii="Times New Roman" w:eastAsia="宋体" w:hAnsi="Times New Roman"/>
          <w:lang w:eastAsia="zh-CN"/>
        </w:rPr>
        <w:t xml:space="preserve"> work item</w:t>
      </w:r>
      <w:r>
        <w:rPr>
          <w:rFonts w:ascii="Times New Roman" w:eastAsia="宋体" w:hAnsi="Times New Roman"/>
          <w:lang w:eastAsia="zh-CN"/>
        </w:rPr>
        <w:t xml:space="preserve"> on </w:t>
      </w:r>
      <w:r w:rsidR="008A06C5" w:rsidRPr="00055B1A">
        <w:rPr>
          <w:rFonts w:ascii="Times New Roman" w:eastAsia="宋体" w:hAnsi="Times New Roman"/>
          <w:lang w:eastAsia="zh-CN"/>
        </w:rPr>
        <w:t>“</w:t>
      </w:r>
      <w:r w:rsidRPr="00E47CD2">
        <w:rPr>
          <w:rFonts w:ascii="Times New Roman" w:eastAsia="宋体" w:hAnsi="Times New Roman"/>
          <w:lang w:eastAsia="zh-CN"/>
        </w:rPr>
        <w:t>Enhancements of NR Multicast and Broadcast Services</w:t>
      </w:r>
      <w:r w:rsidR="008A06C5">
        <w:rPr>
          <w:rFonts w:ascii="Times New Roman" w:eastAsia="宋体" w:hAnsi="Times New Roman"/>
          <w:lang w:eastAsia="zh-CN"/>
        </w:rPr>
        <w:t>”</w:t>
      </w:r>
      <w:r w:rsidR="008A06C5">
        <w:rPr>
          <w:rFonts w:ascii="Times New Roman" w:eastAsia="宋体" w:hAnsi="Times New Roman" w:hint="eastAsia"/>
          <w:lang w:eastAsia="zh-CN"/>
        </w:rPr>
        <w:t xml:space="preserve"> </w:t>
      </w:r>
      <w:r w:rsidR="008A06C5" w:rsidRPr="00055B1A">
        <w:rPr>
          <w:rFonts w:ascii="Times New Roman" w:eastAsia="宋体" w:hAnsi="Times New Roman"/>
          <w:lang w:eastAsia="zh-CN"/>
        </w:rPr>
        <w:t>was approved in RAN#</w:t>
      </w:r>
      <w:r>
        <w:rPr>
          <w:rFonts w:ascii="Times New Roman" w:eastAsia="宋体" w:hAnsi="Times New Roman"/>
          <w:lang w:eastAsia="zh-CN"/>
        </w:rPr>
        <w:t>94</w:t>
      </w:r>
      <w:r w:rsidR="008A06C5">
        <w:rPr>
          <w:rFonts w:ascii="Times New Roman" w:eastAsia="宋体" w:hAnsi="Times New Roman" w:hint="eastAsia"/>
          <w:lang w:eastAsia="zh-CN"/>
        </w:rPr>
        <w:t>, which can be found in RP-2</w:t>
      </w:r>
      <w:r>
        <w:rPr>
          <w:rFonts w:ascii="Times New Roman" w:eastAsia="宋体" w:hAnsi="Times New Roman"/>
          <w:lang w:eastAsia="zh-CN"/>
        </w:rPr>
        <w:t>13568</w:t>
      </w:r>
      <w:r w:rsidR="008A06C5">
        <w:rPr>
          <w:rFonts w:ascii="Times New Roman" w:eastAsia="宋体" w:hAnsi="Times New Roman" w:hint="eastAsia"/>
          <w:lang w:eastAsia="zh-CN"/>
        </w:rPr>
        <w:t xml:space="preserve"> [1].</w:t>
      </w:r>
      <w:r w:rsidR="008A06C5" w:rsidRPr="00055B1A">
        <w:rPr>
          <w:rFonts w:ascii="Times New Roman" w:eastAsia="宋体" w:hAnsi="Times New Roman"/>
          <w:lang w:eastAsia="zh-CN"/>
        </w:rPr>
        <w:t xml:space="preserve"> </w:t>
      </w:r>
    </w:p>
    <w:p w14:paraId="0E2C0319" w14:textId="03FCA44F" w:rsidR="008A06C5" w:rsidRDefault="008A06C5" w:rsidP="00192C20">
      <w:pPr>
        <w:rPr>
          <w:rFonts w:ascii="Times New Roman" w:eastAsia="宋体" w:hAnsi="Times New Roman"/>
          <w:lang w:eastAsia="zh-CN"/>
        </w:rPr>
      </w:pPr>
      <w:r>
        <w:rPr>
          <w:rFonts w:ascii="Times New Roman" w:eastAsia="宋体" w:hAnsi="Times New Roman" w:hint="eastAsia"/>
          <w:lang w:eastAsia="zh-CN"/>
        </w:rPr>
        <w:t xml:space="preserve">The objectives to </w:t>
      </w:r>
      <w:r w:rsidRPr="008E5439">
        <w:rPr>
          <w:rFonts w:ascii="Times New Roman" w:eastAsia="宋体" w:hAnsi="Times New Roman"/>
          <w:color w:val="000000"/>
          <w:lang w:eastAsia="en-GB"/>
        </w:rPr>
        <w:t xml:space="preserve">support for </w:t>
      </w:r>
      <w:r w:rsidR="00E47CD2">
        <w:rPr>
          <w:rFonts w:ascii="Times New Roman" w:eastAsia="宋体" w:hAnsi="Times New Roman"/>
          <w:color w:val="000000"/>
          <w:lang w:eastAsia="en-GB"/>
        </w:rPr>
        <w:t xml:space="preserve">supporting of multicast reception by UEs in RRC_INACTIVE state </w:t>
      </w:r>
      <w:r>
        <w:rPr>
          <w:rFonts w:ascii="Times New Roman" w:eastAsia="宋体" w:hAnsi="Times New Roman" w:hint="eastAsia"/>
          <w:lang w:eastAsia="zh-CN"/>
        </w:rPr>
        <w:t xml:space="preserve">are </w:t>
      </w:r>
      <w:r>
        <w:rPr>
          <w:rFonts w:ascii="Times New Roman" w:eastAsia="宋体" w:hAnsi="Times New Roman"/>
          <w:lang w:eastAsia="zh-CN"/>
        </w:rPr>
        <w:t>highlighted</w:t>
      </w:r>
      <w:r>
        <w:rPr>
          <w:rFonts w:ascii="Times New Roman" w:eastAsia="宋体" w:hAnsi="Times New Roman" w:hint="eastAsia"/>
          <w:lang w:eastAsia="zh-CN"/>
        </w:rPr>
        <w:t xml:space="preserve"> as below,</w:t>
      </w:r>
    </w:p>
    <w:p w14:paraId="1A07DF1D" w14:textId="77777777" w:rsidR="00E47CD2" w:rsidRPr="00E47CD2" w:rsidRDefault="00E47CD2" w:rsidP="00E47CD2">
      <w:pPr>
        <w:numPr>
          <w:ilvl w:val="0"/>
          <w:numId w:val="6"/>
        </w:numPr>
        <w:overflowPunct w:val="0"/>
        <w:autoSpaceDE w:val="0"/>
        <w:autoSpaceDN w:val="0"/>
        <w:adjustRightInd w:val="0"/>
        <w:ind w:left="360" w:right="-99"/>
        <w:jc w:val="left"/>
        <w:textAlignment w:val="baseline"/>
        <w:rPr>
          <w:rFonts w:ascii="Times New Roman" w:eastAsia="宋体" w:hAnsi="Times New Roman"/>
          <w:lang w:eastAsia="en-GB"/>
        </w:rPr>
      </w:pPr>
      <w:r w:rsidRPr="00E47CD2">
        <w:rPr>
          <w:rFonts w:ascii="Times New Roman" w:eastAsia="宋体" w:hAnsi="Times New Roman"/>
          <w:lang w:eastAsia="zh-CN"/>
        </w:rPr>
        <w:t>S</w:t>
      </w:r>
      <w:r w:rsidRPr="00E47CD2">
        <w:rPr>
          <w:rFonts w:ascii="Times New Roman" w:eastAsia="宋体" w:hAnsi="Times New Roman"/>
          <w:lang w:eastAsia="en-GB"/>
        </w:rPr>
        <w:t xml:space="preserve">pecify support </w:t>
      </w:r>
      <w:r w:rsidRPr="00E47CD2">
        <w:rPr>
          <w:rFonts w:ascii="Times New Roman" w:eastAsia="宋体" w:hAnsi="Times New Roman"/>
          <w:lang w:eastAsia="zh-CN"/>
        </w:rPr>
        <w:t xml:space="preserve">of </w:t>
      </w:r>
      <w:r w:rsidRPr="00E47CD2">
        <w:rPr>
          <w:rFonts w:ascii="Times New Roman" w:eastAsia="宋体" w:hAnsi="Times New Roman"/>
          <w:lang w:eastAsia="en-GB"/>
        </w:rPr>
        <w:t>multicast reception</w:t>
      </w:r>
      <w:r w:rsidRPr="00E47CD2">
        <w:rPr>
          <w:rFonts w:ascii="Times New Roman" w:eastAsia="宋体" w:hAnsi="Times New Roman"/>
          <w:lang w:eastAsia="zh-CN"/>
        </w:rPr>
        <w:t xml:space="preserve"> by UEs</w:t>
      </w:r>
      <w:r w:rsidRPr="00E47CD2">
        <w:rPr>
          <w:rFonts w:ascii="Times New Roman" w:eastAsia="宋体" w:hAnsi="Times New Roman"/>
          <w:lang w:eastAsia="en-GB"/>
        </w:rPr>
        <w:t xml:space="preserve"> </w:t>
      </w:r>
      <w:r w:rsidRPr="00E47CD2">
        <w:rPr>
          <w:rFonts w:ascii="Times New Roman" w:eastAsia="宋体" w:hAnsi="Times New Roman"/>
          <w:lang w:eastAsia="zh-CN"/>
        </w:rPr>
        <w:t>in RRC_INACTIVE state</w:t>
      </w:r>
      <w:r w:rsidRPr="00E47CD2">
        <w:rPr>
          <w:rFonts w:ascii="Times New Roman" w:eastAsia="宋体" w:hAnsi="Times New Roman"/>
          <w:lang w:eastAsia="en-GB"/>
        </w:rPr>
        <w:t xml:space="preserve"> [RAN2, RAN3]</w:t>
      </w:r>
    </w:p>
    <w:p w14:paraId="3B070B1E" w14:textId="77777777" w:rsidR="00E47CD2" w:rsidRPr="00E47CD2" w:rsidRDefault="00E47CD2" w:rsidP="00E47CD2">
      <w:pPr>
        <w:numPr>
          <w:ilvl w:val="1"/>
          <w:numId w:val="6"/>
        </w:numPr>
        <w:overflowPunct w:val="0"/>
        <w:autoSpaceDE w:val="0"/>
        <w:autoSpaceDN w:val="0"/>
        <w:adjustRightInd w:val="0"/>
        <w:ind w:left="1080" w:right="-99"/>
        <w:jc w:val="left"/>
        <w:textAlignment w:val="baseline"/>
        <w:rPr>
          <w:rFonts w:ascii="Times New Roman" w:eastAsia="宋体" w:hAnsi="Times New Roman"/>
          <w:lang w:eastAsia="en-GB"/>
        </w:rPr>
      </w:pPr>
      <w:r w:rsidRPr="00E47CD2">
        <w:rPr>
          <w:rFonts w:ascii="Times New Roman" w:eastAsia="宋体" w:hAnsi="Times New Roman"/>
          <w:lang w:eastAsia="en-GB"/>
        </w:rPr>
        <w:t>PTM configuration for UEs receiving multicast in RRC_INACTIVE state [RAN2]</w:t>
      </w:r>
    </w:p>
    <w:p w14:paraId="0E382320" w14:textId="3972F9E3" w:rsidR="00E47CD2" w:rsidRPr="00E47CD2" w:rsidRDefault="00E47CD2" w:rsidP="00E47CD2">
      <w:pPr>
        <w:numPr>
          <w:ilvl w:val="1"/>
          <w:numId w:val="6"/>
        </w:numPr>
        <w:overflowPunct w:val="0"/>
        <w:autoSpaceDE w:val="0"/>
        <w:autoSpaceDN w:val="0"/>
        <w:adjustRightInd w:val="0"/>
        <w:ind w:left="1080" w:right="-99"/>
        <w:jc w:val="left"/>
        <w:textAlignment w:val="baseline"/>
        <w:rPr>
          <w:rFonts w:ascii="Times New Roman" w:eastAsia="宋体" w:hAnsi="Times New Roman"/>
          <w:lang w:eastAsia="en-GB"/>
        </w:rPr>
      </w:pPr>
      <w:r w:rsidRPr="00E47CD2">
        <w:rPr>
          <w:rFonts w:ascii="Times New Roman" w:eastAsia="宋体" w:hAnsi="Times New Roman"/>
          <w:lang w:eastAsia="en-GB"/>
        </w:rPr>
        <w:t>Study th</w:t>
      </w:r>
      <w:r w:rsidRPr="00E47CD2">
        <w:rPr>
          <w:rFonts w:ascii="Times New Roman" w:eastAsia="宋体" w:hAnsi="Times New Roman" w:hint="eastAsia"/>
          <w:lang w:eastAsia="zh-CN"/>
        </w:rPr>
        <w:t>e</w:t>
      </w:r>
      <w:r w:rsidRPr="00E47CD2">
        <w:rPr>
          <w:rFonts w:ascii="Times New Roman" w:eastAsia="宋体" w:hAnsi="Times New Roman"/>
          <w:lang w:eastAsia="en-GB"/>
        </w:rPr>
        <w:t xml:space="preserve"> impact of mobility and state transition for UEs receiving multicast in RRC_INACTIVE</w:t>
      </w:r>
      <w:r w:rsidRPr="00E47CD2">
        <w:rPr>
          <w:rFonts w:ascii="Times New Roman" w:eastAsia="宋体" w:hAnsi="Times New Roman" w:hint="eastAsia"/>
          <w:lang w:eastAsia="zh-CN"/>
        </w:rPr>
        <w:t>.</w:t>
      </w:r>
      <w:r w:rsidRPr="00E47CD2">
        <w:rPr>
          <w:rFonts w:ascii="Times New Roman" w:eastAsia="宋体" w:hAnsi="Times New Roman"/>
          <w:lang w:eastAsia="en-GB"/>
        </w:rPr>
        <w:t xml:space="preserve">  (Seamless/lossless mobility is not required) [RAN2, RAN3]</w:t>
      </w:r>
    </w:p>
    <w:p w14:paraId="34051674" w14:textId="0DDE6916" w:rsidR="008E5439" w:rsidRPr="00F2155A" w:rsidRDefault="008E5439" w:rsidP="00192C20">
      <w:pPr>
        <w:rPr>
          <w:rFonts w:ascii="Times New Roman" w:eastAsia="宋体" w:hAnsi="Times New Roman"/>
          <w:lang w:eastAsia="zh-CN"/>
        </w:rPr>
      </w:pPr>
      <w:r w:rsidRPr="00F2155A">
        <w:rPr>
          <w:rFonts w:ascii="Times New Roman" w:eastAsia="宋体" w:hAnsi="Times New Roman" w:hint="eastAsia"/>
          <w:lang w:eastAsia="zh-CN"/>
        </w:rPr>
        <w:t>I</w:t>
      </w:r>
      <w:r w:rsidRPr="00F2155A">
        <w:rPr>
          <w:rFonts w:ascii="Times New Roman" w:eastAsia="宋体" w:hAnsi="Times New Roman"/>
          <w:lang w:eastAsia="zh-CN"/>
        </w:rPr>
        <w:t xml:space="preserve">n this contribution, we </w:t>
      </w:r>
      <w:r w:rsidR="00723BF1">
        <w:rPr>
          <w:rFonts w:ascii="Times New Roman" w:eastAsia="宋体" w:hAnsi="Times New Roman"/>
          <w:lang w:eastAsia="zh-CN"/>
        </w:rPr>
        <w:t>analyse</w:t>
      </w:r>
      <w:r w:rsidRPr="00F2155A">
        <w:rPr>
          <w:rFonts w:ascii="Times New Roman" w:eastAsia="宋体" w:hAnsi="Times New Roman"/>
          <w:lang w:eastAsia="zh-CN"/>
        </w:rPr>
        <w:t xml:space="preserve"> the possible scenarios </w:t>
      </w:r>
      <w:r w:rsidR="001142B5" w:rsidRPr="00F2155A">
        <w:rPr>
          <w:rFonts w:ascii="Times New Roman" w:eastAsia="宋体" w:hAnsi="Times New Roman" w:hint="eastAsia"/>
          <w:lang w:eastAsia="zh-CN"/>
        </w:rPr>
        <w:t>of</w:t>
      </w:r>
      <w:r w:rsidR="001142B5" w:rsidRPr="00F2155A">
        <w:rPr>
          <w:rFonts w:ascii="Times New Roman" w:eastAsia="宋体" w:hAnsi="Times New Roman"/>
          <w:lang w:eastAsia="zh-CN"/>
        </w:rPr>
        <w:t xml:space="preserve"> </w:t>
      </w:r>
      <w:r w:rsidR="001142B5" w:rsidRPr="00F2155A">
        <w:rPr>
          <w:rFonts w:ascii="Times New Roman" w:eastAsia="宋体" w:hAnsi="Times New Roman" w:hint="eastAsia"/>
          <w:lang w:eastAsia="zh-CN"/>
        </w:rPr>
        <w:t>UEs</w:t>
      </w:r>
      <w:r w:rsidR="001142B5" w:rsidRPr="00F2155A">
        <w:rPr>
          <w:rFonts w:ascii="Times New Roman" w:eastAsia="宋体" w:hAnsi="Times New Roman"/>
          <w:lang w:eastAsia="zh-CN"/>
        </w:rPr>
        <w:t xml:space="preserve"> </w:t>
      </w:r>
      <w:r w:rsidR="001142B5" w:rsidRPr="00F2155A">
        <w:rPr>
          <w:rFonts w:ascii="Times New Roman" w:eastAsia="宋体" w:hAnsi="Times New Roman" w:hint="eastAsia"/>
          <w:lang w:eastAsia="zh-CN"/>
        </w:rPr>
        <w:t>in</w:t>
      </w:r>
      <w:r w:rsidRPr="00F2155A">
        <w:rPr>
          <w:rFonts w:ascii="Times New Roman" w:eastAsia="宋体" w:hAnsi="Times New Roman"/>
          <w:lang w:eastAsia="zh-CN"/>
        </w:rPr>
        <w:t xml:space="preserve"> RRC-</w:t>
      </w:r>
      <w:r w:rsidR="00723BF1">
        <w:rPr>
          <w:rFonts w:ascii="Times New Roman" w:eastAsia="宋体" w:hAnsi="Times New Roman"/>
          <w:lang w:eastAsia="zh-CN"/>
        </w:rPr>
        <w:t>INACTIVE</w:t>
      </w:r>
      <w:r w:rsidR="001142B5" w:rsidRPr="00F2155A">
        <w:rPr>
          <w:rFonts w:ascii="Times New Roman" w:eastAsia="宋体" w:hAnsi="Times New Roman"/>
          <w:lang w:eastAsia="zh-CN"/>
        </w:rPr>
        <w:t xml:space="preserve"> </w:t>
      </w:r>
      <w:r w:rsidR="001142B5" w:rsidRPr="00F2155A">
        <w:rPr>
          <w:rFonts w:ascii="Times New Roman" w:eastAsia="宋体" w:hAnsi="Times New Roman" w:hint="eastAsia"/>
          <w:lang w:eastAsia="zh-CN"/>
        </w:rPr>
        <w:t>state</w:t>
      </w:r>
      <w:r w:rsidRPr="00F2155A">
        <w:rPr>
          <w:rFonts w:ascii="Times New Roman" w:eastAsia="宋体" w:hAnsi="Times New Roman"/>
          <w:lang w:eastAsia="zh-CN"/>
        </w:rPr>
        <w:t>.</w:t>
      </w:r>
    </w:p>
    <w:p w14:paraId="423B3A21" w14:textId="23645F7E" w:rsidR="00F24EDA" w:rsidRDefault="004931AB" w:rsidP="00E47CD2">
      <w:pPr>
        <w:pStyle w:val="1"/>
        <w:spacing w:before="0" w:after="120"/>
        <w:ind w:left="431" w:hanging="431"/>
        <w:rPr>
          <w:lang w:eastAsia="zh-CN"/>
        </w:rPr>
      </w:pPr>
      <w:r>
        <w:rPr>
          <w:lang w:eastAsia="zh-CN"/>
        </w:rPr>
        <w:t>D</w:t>
      </w:r>
      <w:r>
        <w:rPr>
          <w:rFonts w:hint="eastAsia"/>
          <w:lang w:eastAsia="zh-CN"/>
        </w:rPr>
        <w:t>iscussion</w:t>
      </w:r>
    </w:p>
    <w:p w14:paraId="5CB02B6E" w14:textId="273A40A2" w:rsidR="000530DA" w:rsidRPr="000530DA" w:rsidRDefault="000530DA" w:rsidP="000530DA">
      <w:pPr>
        <w:rPr>
          <w:rFonts w:eastAsia="宋体"/>
          <w:sz w:val="32"/>
          <w:lang w:eastAsia="zh-CN"/>
        </w:rPr>
      </w:pPr>
      <w:r w:rsidRPr="0056418C">
        <w:rPr>
          <w:rFonts w:eastAsia="宋体"/>
          <w:sz w:val="32"/>
          <w:lang w:eastAsia="zh-CN"/>
        </w:rPr>
        <w:t>2.</w:t>
      </w:r>
      <w:r>
        <w:rPr>
          <w:rFonts w:eastAsia="宋体"/>
          <w:sz w:val="32"/>
          <w:lang w:eastAsia="zh-CN"/>
        </w:rPr>
        <w:t>1</w:t>
      </w:r>
      <w:r w:rsidRPr="0056418C">
        <w:rPr>
          <w:rFonts w:eastAsia="宋体"/>
          <w:sz w:val="32"/>
          <w:lang w:eastAsia="zh-CN"/>
        </w:rPr>
        <w:tab/>
      </w:r>
      <w:r>
        <w:rPr>
          <w:rFonts w:eastAsia="宋体"/>
          <w:sz w:val="32"/>
          <w:lang w:eastAsia="zh-CN"/>
        </w:rPr>
        <w:t>Scenario Analysis</w:t>
      </w:r>
    </w:p>
    <w:p w14:paraId="3F53EF7A" w14:textId="592BB36A" w:rsidR="006B0AA3" w:rsidRDefault="00A61413" w:rsidP="00F347FE">
      <w:pPr>
        <w:spacing w:after="120"/>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 xml:space="preserve">rom </w:t>
      </w:r>
      <w:r w:rsidR="00A24E1D">
        <w:rPr>
          <w:rFonts w:ascii="Times New Roman" w:hAnsi="Times New Roman"/>
          <w:lang w:eastAsia="zh-CN"/>
        </w:rPr>
        <w:t xml:space="preserve">the description in </w:t>
      </w:r>
      <w:r>
        <w:rPr>
          <w:rFonts w:ascii="Times New Roman" w:hAnsi="Times New Roman"/>
          <w:lang w:eastAsia="zh-CN"/>
        </w:rPr>
        <w:t>SA2</w:t>
      </w:r>
      <w:r w:rsidR="00350AD6">
        <w:rPr>
          <w:rFonts w:ascii="Times New Roman" w:hAnsi="Times New Roman"/>
          <w:lang w:eastAsia="zh-CN"/>
        </w:rPr>
        <w:t>’s SR</w:t>
      </w:r>
      <w:r w:rsidR="00261872">
        <w:rPr>
          <w:rFonts w:ascii="Times New Roman" w:hAnsi="Times New Roman"/>
          <w:lang w:eastAsia="zh-CN"/>
        </w:rPr>
        <w:t xml:space="preserve"> </w:t>
      </w:r>
      <w:r w:rsidR="00C03068">
        <w:rPr>
          <w:rFonts w:ascii="Times New Roman" w:hAnsi="Times New Roman"/>
          <w:lang w:eastAsia="zh-CN"/>
        </w:rPr>
        <w:t>[2]</w:t>
      </w:r>
      <w:r w:rsidR="00350AD6">
        <w:rPr>
          <w:rFonts w:ascii="Times New Roman" w:hAnsi="Times New Roman"/>
          <w:lang w:eastAsia="zh-CN"/>
        </w:rPr>
        <w:t xml:space="preserve">, </w:t>
      </w:r>
      <w:r w:rsidR="00350AD6" w:rsidRPr="00350AD6">
        <w:rPr>
          <w:rFonts w:ascii="Times New Roman" w:hAnsi="Times New Roman"/>
          <w:lang w:eastAsia="zh-CN"/>
        </w:rPr>
        <w:t>a</w:t>
      </w:r>
      <w:r w:rsidR="00350AD6">
        <w:rPr>
          <w:rFonts w:ascii="Times New Roman" w:hAnsi="Times New Roman"/>
          <w:lang w:eastAsia="zh-CN"/>
        </w:rPr>
        <w:t xml:space="preserve"> key issue waiting to be solved is to enable service for a large number of UEs in a cell.</w:t>
      </w:r>
      <w:r w:rsidR="00CE3BA2">
        <w:rPr>
          <w:rFonts w:ascii="Times New Roman" w:hAnsi="Times New Roman"/>
          <w:lang w:eastAsia="zh-CN"/>
        </w:rPr>
        <w:t xml:space="preserve"> </w:t>
      </w:r>
      <w:r w:rsidR="00137FC3">
        <w:rPr>
          <w:rFonts w:ascii="Times New Roman" w:hAnsi="Times New Roman"/>
          <w:lang w:eastAsia="zh-CN"/>
        </w:rPr>
        <w:t>Under the public safety</w:t>
      </w:r>
      <w:r w:rsidR="00CE3BA2">
        <w:rPr>
          <w:rFonts w:ascii="Times New Roman" w:hAnsi="Times New Roman"/>
          <w:lang w:eastAsia="zh-CN"/>
        </w:rPr>
        <w:t xml:space="preserve"> </w:t>
      </w:r>
      <w:r w:rsidR="00137FC3">
        <w:rPr>
          <w:rFonts w:ascii="Times New Roman" w:hAnsi="Times New Roman"/>
          <w:lang w:eastAsia="zh-CN"/>
        </w:rPr>
        <w:t>scenario</w:t>
      </w:r>
      <w:r w:rsidR="00CE3BA2">
        <w:rPr>
          <w:rFonts w:ascii="Times New Roman" w:hAnsi="Times New Roman"/>
          <w:lang w:eastAsia="zh-CN"/>
        </w:rPr>
        <w:t xml:space="preserve">, </w:t>
      </w:r>
      <w:r w:rsidR="00B048CD" w:rsidRPr="00B048CD">
        <w:rPr>
          <w:rFonts w:ascii="Times New Roman" w:hAnsi="Times New Roman"/>
          <w:lang w:eastAsia="zh-CN"/>
        </w:rPr>
        <w:t>public safety UEs engaged in group calls have the capability</w:t>
      </w:r>
      <w:r w:rsidR="00422BE5">
        <w:rPr>
          <w:rFonts w:ascii="Times New Roman" w:hAnsi="Times New Roman"/>
          <w:lang w:eastAsia="zh-CN"/>
        </w:rPr>
        <w:t xml:space="preserve"> to perform</w:t>
      </w:r>
      <w:r w:rsidR="00443BF9">
        <w:rPr>
          <w:rFonts w:ascii="Times New Roman" w:hAnsi="Times New Roman"/>
          <w:lang w:eastAsia="zh-CN"/>
        </w:rPr>
        <w:t xml:space="preserve"> multicast transmission</w:t>
      </w:r>
      <w:r w:rsidR="00443BF9" w:rsidRPr="00B048CD">
        <w:rPr>
          <w:rFonts w:ascii="Times New Roman" w:hAnsi="Times New Roman"/>
          <w:lang w:eastAsia="zh-CN"/>
        </w:rPr>
        <w:t xml:space="preserve"> </w:t>
      </w:r>
      <w:r w:rsidR="00422BE5">
        <w:rPr>
          <w:rFonts w:ascii="Times New Roman" w:hAnsi="Times New Roman"/>
          <w:lang w:eastAsia="zh-CN"/>
        </w:rPr>
        <w:t xml:space="preserve">which </w:t>
      </w:r>
      <w:r w:rsidR="00B048CD" w:rsidRPr="00B048CD">
        <w:rPr>
          <w:rFonts w:ascii="Times New Roman" w:hAnsi="Times New Roman"/>
          <w:lang w:eastAsia="zh-CN"/>
        </w:rPr>
        <w:t>share</w:t>
      </w:r>
      <w:r w:rsidR="00422BE5">
        <w:rPr>
          <w:rFonts w:ascii="Times New Roman" w:hAnsi="Times New Roman"/>
          <w:lang w:eastAsia="zh-CN"/>
        </w:rPr>
        <w:t>s</w:t>
      </w:r>
      <w:r w:rsidR="00B048CD" w:rsidRPr="00B048CD">
        <w:rPr>
          <w:rFonts w:ascii="Times New Roman" w:hAnsi="Times New Roman"/>
          <w:lang w:eastAsia="zh-CN"/>
        </w:rPr>
        <w:t xml:space="preserve"> only one bearer for downlink </w:t>
      </w:r>
      <w:r w:rsidR="00443BF9">
        <w:rPr>
          <w:rFonts w:ascii="Times New Roman" w:hAnsi="Times New Roman"/>
          <w:lang w:eastAsia="zh-CN"/>
        </w:rPr>
        <w:t>delivery</w:t>
      </w:r>
      <w:r w:rsidR="00B048CD" w:rsidRPr="00B048CD">
        <w:rPr>
          <w:rFonts w:ascii="Times New Roman" w:hAnsi="Times New Roman"/>
          <w:lang w:eastAsia="zh-CN"/>
        </w:rPr>
        <w:t xml:space="preserve">. </w:t>
      </w:r>
      <w:r w:rsidR="002F7AEC">
        <w:rPr>
          <w:rFonts w:ascii="Times New Roman" w:hAnsi="Times New Roman" w:hint="eastAsia"/>
          <w:lang w:eastAsia="zh-CN"/>
        </w:rPr>
        <w:t>I</w:t>
      </w:r>
      <w:r w:rsidR="002F7AEC">
        <w:rPr>
          <w:rFonts w:ascii="Times New Roman" w:hAnsi="Times New Roman"/>
          <w:lang w:eastAsia="zh-CN"/>
        </w:rPr>
        <w:t xml:space="preserve">n the extreme condition, </w:t>
      </w:r>
      <w:r w:rsidR="00CE3BA2">
        <w:rPr>
          <w:rFonts w:ascii="Times New Roman" w:hAnsi="Times New Roman"/>
          <w:lang w:eastAsia="zh-CN"/>
        </w:rPr>
        <w:t xml:space="preserve">numerous connected </w:t>
      </w:r>
      <w:r w:rsidR="00137FC3">
        <w:rPr>
          <w:rFonts w:ascii="Times New Roman" w:hAnsi="Times New Roman"/>
          <w:lang w:eastAsia="zh-CN"/>
        </w:rPr>
        <w:t xml:space="preserve">public safety </w:t>
      </w:r>
      <w:r w:rsidR="00CE3BA2">
        <w:rPr>
          <w:rFonts w:ascii="Times New Roman" w:hAnsi="Times New Roman"/>
          <w:lang w:eastAsia="zh-CN"/>
        </w:rPr>
        <w:t xml:space="preserve">UEs may exceed the </w:t>
      </w:r>
      <w:r w:rsidR="00795688">
        <w:rPr>
          <w:rFonts w:ascii="Times New Roman" w:hAnsi="Times New Roman"/>
          <w:lang w:eastAsia="zh-CN"/>
        </w:rPr>
        <w:t>maximum number of connections</w:t>
      </w:r>
      <w:r w:rsidR="006E439F">
        <w:rPr>
          <w:rFonts w:ascii="Times New Roman" w:hAnsi="Times New Roman"/>
          <w:lang w:eastAsia="zh-CN"/>
        </w:rPr>
        <w:t xml:space="preserve"> in a cell</w:t>
      </w:r>
      <w:r w:rsidR="00795688">
        <w:rPr>
          <w:rFonts w:ascii="Times New Roman" w:hAnsi="Times New Roman"/>
          <w:lang w:eastAsia="zh-CN"/>
        </w:rPr>
        <w:t>.</w:t>
      </w:r>
      <w:r w:rsidR="006E439F">
        <w:rPr>
          <w:rFonts w:ascii="Times New Roman" w:hAnsi="Times New Roman"/>
          <w:lang w:eastAsia="zh-CN"/>
        </w:rPr>
        <w:t xml:space="preserve"> </w:t>
      </w:r>
      <w:r w:rsidR="00393974">
        <w:rPr>
          <w:rFonts w:ascii="Times New Roman" w:hAnsi="Times New Roman"/>
          <w:lang w:eastAsia="zh-CN"/>
        </w:rPr>
        <w:t xml:space="preserve">A potential solution for </w:t>
      </w:r>
      <w:r w:rsidR="004C6AF4">
        <w:rPr>
          <w:rFonts w:ascii="Times New Roman" w:hAnsi="Times New Roman"/>
          <w:lang w:eastAsia="zh-CN"/>
        </w:rPr>
        <w:t xml:space="preserve">enabling </w:t>
      </w:r>
      <w:r w:rsidR="00393974">
        <w:rPr>
          <w:rFonts w:ascii="Times New Roman" w:hAnsi="Times New Roman"/>
          <w:lang w:eastAsia="zh-CN"/>
        </w:rPr>
        <w:t xml:space="preserve">UEs </w:t>
      </w:r>
      <w:r w:rsidR="004C6AF4">
        <w:rPr>
          <w:rFonts w:ascii="Times New Roman" w:hAnsi="Times New Roman"/>
          <w:lang w:eastAsia="zh-CN"/>
        </w:rPr>
        <w:t xml:space="preserve">to receive the service under this circumstance is provided in the solution part of the same TR. </w:t>
      </w:r>
      <w:r w:rsidR="004064CC">
        <w:rPr>
          <w:rFonts w:ascii="Times New Roman" w:hAnsi="Times New Roman"/>
          <w:lang w:eastAsia="zh-CN"/>
        </w:rPr>
        <w:t xml:space="preserve">The solution assumes that UE continues to receive the service </w:t>
      </w:r>
      <w:r w:rsidR="00373F55">
        <w:rPr>
          <w:rFonts w:ascii="Times New Roman" w:hAnsi="Times New Roman"/>
          <w:lang w:eastAsia="zh-CN"/>
        </w:rPr>
        <w:t xml:space="preserve">based on using UEs </w:t>
      </w:r>
      <w:r w:rsidR="00373F55">
        <w:rPr>
          <w:rFonts w:ascii="Times New Roman" w:hAnsi="Times New Roman" w:hint="eastAsia"/>
          <w:lang w:eastAsia="zh-CN"/>
        </w:rPr>
        <w:t>in</w:t>
      </w:r>
      <w:r w:rsidR="00373F55">
        <w:rPr>
          <w:rFonts w:ascii="Times New Roman" w:hAnsi="Times New Roman"/>
          <w:lang w:eastAsia="zh-CN"/>
        </w:rPr>
        <w:t xml:space="preserve"> IDLE state without attempting to modify the admission control procedures of the RAN.</w:t>
      </w:r>
      <w:r w:rsidR="00137FC3">
        <w:rPr>
          <w:rFonts w:ascii="Times New Roman" w:hAnsi="Times New Roman"/>
          <w:lang w:eastAsia="zh-CN"/>
        </w:rPr>
        <w:t xml:space="preserve"> Although, UE re</w:t>
      </w:r>
      <w:r w:rsidR="00EB0CEA">
        <w:rPr>
          <w:rFonts w:ascii="Times New Roman" w:hAnsi="Times New Roman"/>
          <w:lang w:eastAsia="zh-CN"/>
        </w:rPr>
        <w:t>ce</w:t>
      </w:r>
      <w:r w:rsidR="009D16C1">
        <w:rPr>
          <w:rFonts w:ascii="Times New Roman" w:hAnsi="Times New Roman"/>
          <w:lang w:eastAsia="zh-CN"/>
        </w:rPr>
        <w:t>iving multicast</w:t>
      </w:r>
      <w:r w:rsidR="00EB0CEA">
        <w:rPr>
          <w:rFonts w:ascii="Times New Roman" w:hAnsi="Times New Roman"/>
          <w:lang w:eastAsia="zh-CN"/>
        </w:rPr>
        <w:t xml:space="preserve"> in</w:t>
      </w:r>
      <w:r w:rsidR="009D16C1">
        <w:rPr>
          <w:rFonts w:ascii="Times New Roman" w:hAnsi="Times New Roman"/>
          <w:lang w:eastAsia="zh-CN"/>
        </w:rPr>
        <w:t xml:space="preserve"> idle state </w:t>
      </w:r>
      <w:r w:rsidR="006F3305">
        <w:rPr>
          <w:rFonts w:ascii="Times New Roman" w:hAnsi="Times New Roman"/>
          <w:lang w:eastAsia="zh-CN"/>
        </w:rPr>
        <w:t xml:space="preserve">finally </w:t>
      </w:r>
      <w:r w:rsidR="009D16C1">
        <w:rPr>
          <w:rFonts w:ascii="Times New Roman" w:hAnsi="Times New Roman"/>
          <w:lang w:eastAsia="zh-CN"/>
        </w:rPr>
        <w:t xml:space="preserve">does not reach an agreement in </w:t>
      </w:r>
      <w:r w:rsidR="006F3305">
        <w:rPr>
          <w:rFonts w:ascii="Times New Roman" w:hAnsi="Times New Roman"/>
          <w:lang w:eastAsia="zh-CN"/>
        </w:rPr>
        <w:t xml:space="preserve">RAN plenary. An alternative plan is transferring UE to inactive state and enable UE multicast reception </w:t>
      </w:r>
      <w:r w:rsidR="00EB43B1">
        <w:rPr>
          <w:rFonts w:ascii="Times New Roman" w:hAnsi="Times New Roman"/>
          <w:lang w:eastAsia="zh-CN"/>
        </w:rPr>
        <w:t>in inactive state.</w:t>
      </w:r>
      <w:r w:rsidR="00422BE5">
        <w:rPr>
          <w:rFonts w:ascii="Times New Roman" w:hAnsi="Times New Roman"/>
          <w:lang w:eastAsia="zh-CN"/>
        </w:rPr>
        <w:t xml:space="preserve"> </w:t>
      </w:r>
      <w:r w:rsidR="00972E83">
        <w:rPr>
          <w:rFonts w:ascii="Times New Roman" w:hAnsi="Times New Roman"/>
          <w:lang w:eastAsia="zh-CN"/>
        </w:rPr>
        <w:t xml:space="preserve">Additionally, </w:t>
      </w:r>
      <w:r w:rsidR="00616201">
        <w:rPr>
          <w:rFonts w:ascii="Times New Roman" w:hAnsi="Times New Roman"/>
          <w:lang w:eastAsia="zh-CN"/>
        </w:rPr>
        <w:t xml:space="preserve">multicast reception in inactive state improves the resource efficiency and the cell capacity. </w:t>
      </w:r>
    </w:p>
    <w:p w14:paraId="7531E398" w14:textId="09309E77" w:rsidR="001516B1" w:rsidRPr="001136F9" w:rsidRDefault="00E04724" w:rsidP="00F347FE">
      <w:pPr>
        <w:spacing w:after="120"/>
        <w:rPr>
          <w:rFonts w:ascii="Times New Roman" w:hAnsi="Times New Roman"/>
          <w:lang w:eastAsia="zh-CN"/>
        </w:rPr>
      </w:pPr>
      <w:r>
        <w:rPr>
          <w:rFonts w:ascii="Times New Roman" w:hAnsi="Times New Roman"/>
          <w:lang w:eastAsia="zh-CN"/>
        </w:rPr>
        <w:t>C</w:t>
      </w:r>
      <w:r>
        <w:rPr>
          <w:rFonts w:ascii="Times New Roman" w:hAnsi="Times New Roman" w:hint="eastAsia"/>
          <w:lang w:eastAsia="zh-CN"/>
        </w:rPr>
        <w:t>o</w:t>
      </w:r>
      <w:r>
        <w:rPr>
          <w:rFonts w:ascii="Times New Roman" w:hAnsi="Times New Roman"/>
          <w:lang w:eastAsia="zh-CN"/>
        </w:rPr>
        <w:t>nsidering that supporting the multicast reception in RRC_INACTIVE state</w:t>
      </w:r>
      <w:r w:rsidR="000E128A" w:rsidRPr="001136F9">
        <w:rPr>
          <w:rFonts w:ascii="Times New Roman" w:hAnsi="Times New Roman"/>
          <w:lang w:eastAsia="zh-CN"/>
        </w:rPr>
        <w:t xml:space="preserve">, </w:t>
      </w:r>
      <w:r w:rsidR="003A0281">
        <w:rPr>
          <w:rFonts w:ascii="Times New Roman" w:hAnsi="Times New Roman"/>
          <w:lang w:eastAsia="zh-CN"/>
        </w:rPr>
        <w:t xml:space="preserve">two </w:t>
      </w:r>
      <w:r w:rsidR="00673E47">
        <w:rPr>
          <w:rFonts w:ascii="Times New Roman" w:hAnsi="Times New Roman"/>
          <w:lang w:eastAsia="zh-CN"/>
        </w:rPr>
        <w:t xml:space="preserve">potential </w:t>
      </w:r>
      <w:r w:rsidR="000E128A" w:rsidRPr="001136F9">
        <w:rPr>
          <w:rFonts w:ascii="Times New Roman" w:hAnsi="Times New Roman"/>
          <w:lang w:eastAsia="zh-CN"/>
        </w:rPr>
        <w:t>scenarios</w:t>
      </w:r>
      <w:r w:rsidR="009F6829">
        <w:rPr>
          <w:rFonts w:ascii="Times New Roman" w:hAnsi="Times New Roman" w:hint="eastAsia"/>
          <w:lang w:eastAsia="zh-CN"/>
        </w:rPr>
        <w:t xml:space="preserve"> </w:t>
      </w:r>
      <w:r w:rsidR="000E128A" w:rsidRPr="001136F9">
        <w:rPr>
          <w:rFonts w:ascii="Times New Roman" w:hAnsi="Times New Roman"/>
          <w:lang w:eastAsia="zh-CN"/>
        </w:rPr>
        <w:t>could be</w:t>
      </w:r>
      <w:r w:rsidR="004D09F2">
        <w:rPr>
          <w:rFonts w:ascii="Times New Roman" w:hAnsi="Times New Roman"/>
          <w:lang w:eastAsia="zh-CN"/>
        </w:rPr>
        <w:t xml:space="preserve"> </w:t>
      </w:r>
      <w:r w:rsidR="000E128A" w:rsidRPr="001136F9">
        <w:rPr>
          <w:rFonts w:ascii="Times New Roman" w:hAnsi="Times New Roman"/>
          <w:lang w:eastAsia="zh-CN"/>
        </w:rPr>
        <w:t xml:space="preserve">divided into </w:t>
      </w:r>
      <w:r w:rsidR="00361807">
        <w:rPr>
          <w:rFonts w:ascii="Times New Roman" w:hAnsi="Times New Roman" w:hint="eastAsia"/>
          <w:lang w:eastAsia="zh-CN"/>
        </w:rPr>
        <w:t xml:space="preserve">the following </w:t>
      </w:r>
      <w:r w:rsidR="000E128A" w:rsidRPr="001136F9">
        <w:rPr>
          <w:rFonts w:ascii="Times New Roman" w:hAnsi="Times New Roman"/>
          <w:lang w:eastAsia="zh-CN"/>
        </w:rPr>
        <w:t xml:space="preserve">two </w:t>
      </w:r>
      <w:r w:rsidR="00B230C0">
        <w:rPr>
          <w:rFonts w:ascii="Times New Roman" w:hAnsi="Times New Roman"/>
          <w:lang w:eastAsia="zh-CN"/>
        </w:rPr>
        <w:t>case</w:t>
      </w:r>
      <w:r w:rsidR="000E128A" w:rsidRPr="001136F9">
        <w:rPr>
          <w:rFonts w:ascii="Times New Roman" w:hAnsi="Times New Roman"/>
          <w:lang w:eastAsia="zh-CN"/>
        </w:rPr>
        <w:t xml:space="preserve">s: </w:t>
      </w:r>
    </w:p>
    <w:p w14:paraId="15F535BB" w14:textId="2381F6EF" w:rsidR="001516B1" w:rsidRPr="009F6829" w:rsidRDefault="00072576" w:rsidP="00F347FE">
      <w:pPr>
        <w:pStyle w:val="af2"/>
        <w:numPr>
          <w:ilvl w:val="0"/>
          <w:numId w:val="12"/>
        </w:numPr>
        <w:spacing w:after="120"/>
        <w:ind w:leftChars="200" w:left="820"/>
        <w:rPr>
          <w:rFonts w:ascii="Times New Roman" w:hAnsi="Times New Roman"/>
          <w:lang w:eastAsia="zh-CN"/>
        </w:rPr>
      </w:pPr>
      <w:r>
        <w:rPr>
          <w:rFonts w:ascii="Times New Roman" w:hAnsi="Times New Roman"/>
          <w:lang w:eastAsia="zh-CN"/>
        </w:rPr>
        <w:t xml:space="preserve">An RRC_CONNECTED </w:t>
      </w:r>
      <w:r w:rsidR="00673E47" w:rsidRPr="00673E47">
        <w:rPr>
          <w:rFonts w:ascii="Times New Roman" w:hAnsi="Times New Roman"/>
          <w:lang w:eastAsia="zh-CN"/>
        </w:rPr>
        <w:t xml:space="preserve">UE which is receiving multicast </w:t>
      </w:r>
      <w:r w:rsidR="0007270B">
        <w:rPr>
          <w:rFonts w:ascii="Times New Roman" w:hAnsi="Times New Roman"/>
          <w:lang w:eastAsia="zh-CN"/>
        </w:rPr>
        <w:t>transition</w:t>
      </w:r>
      <w:r w:rsidR="00673E47" w:rsidRPr="00673E47">
        <w:rPr>
          <w:rFonts w:ascii="Times New Roman" w:hAnsi="Times New Roman"/>
          <w:lang w:eastAsia="zh-CN"/>
        </w:rPr>
        <w:t>s to inactive state and continue</w:t>
      </w:r>
      <w:r>
        <w:rPr>
          <w:rFonts w:ascii="Times New Roman" w:hAnsi="Times New Roman"/>
          <w:lang w:eastAsia="zh-CN"/>
        </w:rPr>
        <w:t>s</w:t>
      </w:r>
      <w:r w:rsidR="00673E47" w:rsidRPr="00673E47">
        <w:rPr>
          <w:rFonts w:ascii="Times New Roman" w:hAnsi="Times New Roman"/>
          <w:lang w:eastAsia="zh-CN"/>
        </w:rPr>
        <w:t xml:space="preserve"> the multicast reception</w:t>
      </w:r>
    </w:p>
    <w:p w14:paraId="59273039" w14:textId="79D1FCC6" w:rsidR="009F6829" w:rsidRDefault="00B230C0" w:rsidP="00F347FE">
      <w:pPr>
        <w:pStyle w:val="af2"/>
        <w:numPr>
          <w:ilvl w:val="0"/>
          <w:numId w:val="11"/>
        </w:numPr>
        <w:spacing w:after="120"/>
        <w:ind w:leftChars="200" w:left="820"/>
        <w:rPr>
          <w:rFonts w:ascii="Times New Roman" w:hAnsi="Times New Roman"/>
          <w:lang w:eastAsia="zh-CN"/>
        </w:rPr>
      </w:pPr>
      <w:r>
        <w:rPr>
          <w:rFonts w:ascii="Times New Roman" w:hAnsi="Times New Roman"/>
          <w:lang w:eastAsia="zh-CN"/>
        </w:rPr>
        <w:lastRenderedPageBreak/>
        <w:t xml:space="preserve">An RRC_INACTIVE UE which </w:t>
      </w:r>
      <w:r w:rsidR="00D379BA">
        <w:rPr>
          <w:rFonts w:ascii="Times New Roman" w:hAnsi="Times New Roman"/>
          <w:lang w:eastAsia="zh-CN"/>
        </w:rPr>
        <w:t>has</w:t>
      </w:r>
      <w:r>
        <w:rPr>
          <w:rFonts w:ascii="Times New Roman" w:hAnsi="Times New Roman"/>
          <w:lang w:eastAsia="zh-CN"/>
        </w:rPr>
        <w:t xml:space="preserve"> joined the </w:t>
      </w:r>
      <w:r>
        <w:rPr>
          <w:rFonts w:ascii="Times New Roman" w:hAnsi="Times New Roman" w:hint="eastAsia"/>
          <w:lang w:eastAsia="zh-CN"/>
        </w:rPr>
        <w:t>multicast</w:t>
      </w:r>
      <w:r>
        <w:rPr>
          <w:rFonts w:ascii="Times New Roman" w:hAnsi="Times New Roman"/>
          <w:lang w:eastAsia="zh-CN"/>
        </w:rPr>
        <w:t xml:space="preserve"> </w:t>
      </w:r>
      <w:r>
        <w:rPr>
          <w:rFonts w:ascii="Times New Roman" w:hAnsi="Times New Roman" w:hint="eastAsia"/>
          <w:lang w:eastAsia="zh-CN"/>
        </w:rPr>
        <w:t>sessi</w:t>
      </w:r>
      <w:r>
        <w:rPr>
          <w:rFonts w:ascii="Times New Roman" w:hAnsi="Times New Roman"/>
          <w:lang w:eastAsia="zh-CN"/>
        </w:rPr>
        <w:t>on</w:t>
      </w:r>
      <w:r w:rsidR="00D379BA">
        <w:rPr>
          <w:rFonts w:ascii="Times New Roman" w:hAnsi="Times New Roman"/>
          <w:lang w:eastAsia="zh-CN"/>
        </w:rPr>
        <w:t xml:space="preserve"> starts the multicast reception in inactive state once receiving the session activation</w:t>
      </w:r>
    </w:p>
    <w:p w14:paraId="0FA2CAE4" w14:textId="28A67E64" w:rsidR="00BA1C4A" w:rsidRDefault="00DB61E5" w:rsidP="00C8335E">
      <w:pPr>
        <w:spacing w:after="120"/>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 xml:space="preserve">rom our view, both two </w:t>
      </w:r>
      <w:r w:rsidR="00C43341">
        <w:rPr>
          <w:rFonts w:ascii="Times New Roman" w:hAnsi="Times New Roman"/>
          <w:lang w:eastAsia="zh-CN"/>
        </w:rPr>
        <w:t>scenario</w:t>
      </w:r>
      <w:r>
        <w:rPr>
          <w:rFonts w:ascii="Times New Roman" w:hAnsi="Times New Roman"/>
          <w:lang w:eastAsia="zh-CN"/>
        </w:rPr>
        <w:t xml:space="preserve">s should be considered and discussed </w:t>
      </w:r>
      <w:r w:rsidR="003724D4">
        <w:rPr>
          <w:rFonts w:ascii="Times New Roman" w:hAnsi="Times New Roman"/>
          <w:lang w:eastAsia="zh-CN"/>
        </w:rPr>
        <w:t>in</w:t>
      </w:r>
      <w:r>
        <w:rPr>
          <w:rFonts w:ascii="Times New Roman" w:hAnsi="Times New Roman"/>
          <w:lang w:eastAsia="zh-CN"/>
        </w:rPr>
        <w:t xml:space="preserve"> the </w:t>
      </w:r>
      <w:r w:rsidR="00C43341">
        <w:rPr>
          <w:rFonts w:ascii="Times New Roman" w:hAnsi="Times New Roman"/>
          <w:lang w:eastAsia="zh-CN"/>
        </w:rPr>
        <w:t>following</w:t>
      </w:r>
      <w:r>
        <w:rPr>
          <w:rFonts w:ascii="Times New Roman" w:hAnsi="Times New Roman"/>
          <w:lang w:eastAsia="zh-CN"/>
        </w:rPr>
        <w:t xml:space="preserve"> </w:t>
      </w:r>
      <w:r w:rsidR="006829DB">
        <w:rPr>
          <w:rFonts w:ascii="Times New Roman" w:hAnsi="Times New Roman"/>
          <w:lang w:eastAsia="zh-CN"/>
        </w:rPr>
        <w:t xml:space="preserve">RAN3 </w:t>
      </w:r>
      <w:r>
        <w:rPr>
          <w:rFonts w:ascii="Times New Roman" w:hAnsi="Times New Roman"/>
          <w:lang w:eastAsia="zh-CN"/>
        </w:rPr>
        <w:t>meeting</w:t>
      </w:r>
      <w:r w:rsidR="00C43341">
        <w:rPr>
          <w:rFonts w:ascii="Times New Roman" w:hAnsi="Times New Roman"/>
          <w:lang w:eastAsia="zh-CN"/>
        </w:rPr>
        <w:t>s</w:t>
      </w:r>
      <w:r>
        <w:rPr>
          <w:rFonts w:ascii="Times New Roman" w:hAnsi="Times New Roman"/>
          <w:lang w:eastAsia="zh-CN"/>
        </w:rPr>
        <w:t>.</w:t>
      </w:r>
    </w:p>
    <w:p w14:paraId="6FABE209" w14:textId="6FFF4B82" w:rsidR="00C8335E" w:rsidRPr="00C8335E" w:rsidRDefault="003A0281" w:rsidP="00C8335E">
      <w:pPr>
        <w:spacing w:after="120"/>
        <w:rPr>
          <w:rFonts w:ascii="Times New Roman" w:hAnsi="Times New Roman"/>
          <w:b/>
          <w:bCs/>
          <w:lang w:eastAsia="zh-CN"/>
        </w:rPr>
      </w:pPr>
      <w:r w:rsidRPr="00C8335E">
        <w:rPr>
          <w:rFonts w:ascii="Times New Roman" w:hAnsi="Times New Roman" w:hint="eastAsia"/>
          <w:b/>
          <w:bCs/>
          <w:lang w:eastAsia="zh-CN"/>
        </w:rPr>
        <w:t>P</w:t>
      </w:r>
      <w:r w:rsidRPr="00C8335E">
        <w:rPr>
          <w:rFonts w:ascii="Times New Roman" w:hAnsi="Times New Roman"/>
          <w:b/>
          <w:bCs/>
          <w:lang w:eastAsia="zh-CN"/>
        </w:rPr>
        <w:t xml:space="preserve">roposal 1: </w:t>
      </w:r>
      <w:r w:rsidR="006829DB">
        <w:rPr>
          <w:rFonts w:ascii="Times New Roman" w:hAnsi="Times New Roman"/>
          <w:b/>
          <w:bCs/>
          <w:lang w:eastAsia="zh-CN"/>
        </w:rPr>
        <w:t>RAN3 should consider both scenarios in the following meetings.</w:t>
      </w:r>
      <w:r w:rsidR="008B4B8E">
        <w:rPr>
          <w:rFonts w:ascii="Times New Roman" w:hAnsi="Times New Roman"/>
          <w:b/>
          <w:bCs/>
          <w:lang w:eastAsia="zh-CN"/>
        </w:rPr>
        <w:t xml:space="preserve"> </w:t>
      </w:r>
      <w:r w:rsidR="00C8335E" w:rsidRPr="00C8335E">
        <w:rPr>
          <w:rFonts w:ascii="Times New Roman" w:hAnsi="Times New Roman"/>
          <w:b/>
          <w:bCs/>
          <w:lang w:eastAsia="zh-CN"/>
        </w:rPr>
        <w:t xml:space="preserve"> </w:t>
      </w:r>
    </w:p>
    <w:p w14:paraId="1E672698" w14:textId="33DBCA27" w:rsidR="00BA1C4A" w:rsidRPr="008B4B8E" w:rsidRDefault="003A5013" w:rsidP="008B4B8E">
      <w:pPr>
        <w:pStyle w:val="af2"/>
        <w:numPr>
          <w:ilvl w:val="0"/>
          <w:numId w:val="16"/>
        </w:numPr>
        <w:spacing w:after="120"/>
        <w:rPr>
          <w:rFonts w:ascii="Times New Roman" w:hAnsi="Times New Roman"/>
          <w:b/>
          <w:bCs/>
          <w:lang w:eastAsia="zh-CN"/>
        </w:rPr>
      </w:pPr>
      <w:r w:rsidRPr="008B4B8E">
        <w:rPr>
          <w:rFonts w:ascii="Times New Roman" w:hAnsi="Times New Roman"/>
          <w:b/>
          <w:bCs/>
          <w:lang w:eastAsia="zh-CN"/>
        </w:rPr>
        <w:t xml:space="preserve">An RRC_CONNECTED UE which is receiving multicast </w:t>
      </w:r>
      <w:r w:rsidR="0007270B">
        <w:rPr>
          <w:rFonts w:ascii="Times New Roman" w:hAnsi="Times New Roman"/>
          <w:b/>
          <w:bCs/>
          <w:lang w:eastAsia="zh-CN"/>
        </w:rPr>
        <w:t>transition</w:t>
      </w:r>
      <w:r w:rsidRPr="008B4B8E">
        <w:rPr>
          <w:rFonts w:ascii="Times New Roman" w:hAnsi="Times New Roman"/>
          <w:b/>
          <w:bCs/>
          <w:lang w:eastAsia="zh-CN"/>
        </w:rPr>
        <w:t>s to inactive state and continues the multicast reception</w:t>
      </w:r>
      <w:r w:rsidR="00C8335E" w:rsidRPr="008B4B8E">
        <w:rPr>
          <w:rFonts w:ascii="Times New Roman" w:hAnsi="Times New Roman"/>
          <w:b/>
          <w:bCs/>
          <w:lang w:eastAsia="zh-CN"/>
        </w:rPr>
        <w:t>.</w:t>
      </w:r>
    </w:p>
    <w:p w14:paraId="32952DC5" w14:textId="33AF063F" w:rsidR="00C8335E" w:rsidRPr="008B4B8E" w:rsidRDefault="00C8335E" w:rsidP="008B4B8E">
      <w:pPr>
        <w:pStyle w:val="af2"/>
        <w:numPr>
          <w:ilvl w:val="0"/>
          <w:numId w:val="16"/>
        </w:numPr>
        <w:spacing w:after="120"/>
        <w:rPr>
          <w:rFonts w:ascii="Times New Roman" w:hAnsi="Times New Roman"/>
          <w:b/>
          <w:bCs/>
          <w:lang w:eastAsia="zh-CN"/>
        </w:rPr>
      </w:pPr>
      <w:r w:rsidRPr="008B4B8E">
        <w:rPr>
          <w:rFonts w:ascii="Times New Roman" w:hAnsi="Times New Roman"/>
          <w:b/>
          <w:bCs/>
          <w:lang w:eastAsia="zh-CN"/>
        </w:rPr>
        <w:t xml:space="preserve">An RRC_INACTIVE UE which has joined the </w:t>
      </w:r>
      <w:r w:rsidRPr="008B4B8E">
        <w:rPr>
          <w:rFonts w:ascii="Times New Roman" w:hAnsi="Times New Roman" w:hint="eastAsia"/>
          <w:b/>
          <w:bCs/>
          <w:lang w:eastAsia="zh-CN"/>
        </w:rPr>
        <w:t>multicast</w:t>
      </w:r>
      <w:r w:rsidRPr="008B4B8E">
        <w:rPr>
          <w:rFonts w:ascii="Times New Roman" w:hAnsi="Times New Roman"/>
          <w:b/>
          <w:bCs/>
          <w:lang w:eastAsia="zh-CN"/>
        </w:rPr>
        <w:t xml:space="preserve"> </w:t>
      </w:r>
      <w:r w:rsidRPr="008B4B8E">
        <w:rPr>
          <w:rFonts w:ascii="Times New Roman" w:hAnsi="Times New Roman" w:hint="eastAsia"/>
          <w:b/>
          <w:bCs/>
          <w:lang w:eastAsia="zh-CN"/>
        </w:rPr>
        <w:t>sessi</w:t>
      </w:r>
      <w:r w:rsidRPr="008B4B8E">
        <w:rPr>
          <w:rFonts w:ascii="Times New Roman" w:hAnsi="Times New Roman"/>
          <w:b/>
          <w:bCs/>
          <w:lang w:eastAsia="zh-CN"/>
        </w:rPr>
        <w:t>on starts the multicast reception in inactive state once receiving the session activation.</w:t>
      </w:r>
    </w:p>
    <w:p w14:paraId="33EC3BF9" w14:textId="5793CBBF" w:rsidR="005641B5" w:rsidRDefault="00C52AD3" w:rsidP="00C8335E">
      <w:pPr>
        <w:spacing w:after="120"/>
        <w:rPr>
          <w:rFonts w:ascii="Times New Roman" w:hAnsi="Times New Roman"/>
          <w:lang w:eastAsia="zh-CN"/>
        </w:rPr>
      </w:pPr>
      <w:r>
        <w:rPr>
          <w:rFonts w:ascii="Times New Roman" w:hAnsi="Times New Roman"/>
          <w:lang w:eastAsia="zh-CN"/>
        </w:rPr>
        <w:t xml:space="preserve">For </w:t>
      </w:r>
      <w:r w:rsidR="005428A0">
        <w:rPr>
          <w:rFonts w:ascii="Times New Roman" w:hAnsi="Times New Roman"/>
          <w:lang w:eastAsia="zh-CN"/>
        </w:rPr>
        <w:t>scenario 1)</w:t>
      </w:r>
      <w:r w:rsidR="00B44CA0">
        <w:rPr>
          <w:rFonts w:ascii="Times New Roman" w:hAnsi="Times New Roman"/>
          <w:lang w:eastAsia="zh-CN"/>
        </w:rPr>
        <w:t xml:space="preserve">, </w:t>
      </w:r>
      <w:r w:rsidR="00C43341">
        <w:rPr>
          <w:rFonts w:ascii="Times New Roman" w:hAnsi="Times New Roman"/>
          <w:lang w:eastAsia="zh-CN"/>
        </w:rPr>
        <w:t xml:space="preserve">the transition could be </w:t>
      </w:r>
      <w:r w:rsidR="003F441D">
        <w:rPr>
          <w:rFonts w:ascii="Times New Roman" w:hAnsi="Times New Roman"/>
          <w:lang w:eastAsia="zh-CN"/>
        </w:rPr>
        <w:t>decided</w:t>
      </w:r>
      <w:r w:rsidR="00C43341">
        <w:rPr>
          <w:rFonts w:ascii="Times New Roman" w:hAnsi="Times New Roman"/>
          <w:lang w:eastAsia="zh-CN"/>
        </w:rPr>
        <w:t xml:space="preserve"> by UE</w:t>
      </w:r>
      <w:r w:rsidR="004607FD">
        <w:rPr>
          <w:rFonts w:ascii="Times New Roman" w:hAnsi="Times New Roman"/>
          <w:lang w:eastAsia="zh-CN"/>
        </w:rPr>
        <w:t xml:space="preserve"> or </w:t>
      </w:r>
      <w:r w:rsidR="00625012">
        <w:rPr>
          <w:rFonts w:ascii="Times New Roman" w:hAnsi="Times New Roman"/>
          <w:lang w:eastAsia="zh-CN"/>
        </w:rPr>
        <w:t>R</w:t>
      </w:r>
      <w:r w:rsidR="00DE7A6D">
        <w:rPr>
          <w:rFonts w:ascii="Times New Roman" w:hAnsi="Times New Roman"/>
          <w:lang w:eastAsia="zh-CN"/>
        </w:rPr>
        <w:t>AN</w:t>
      </w:r>
      <w:r w:rsidR="00C43341">
        <w:rPr>
          <w:rFonts w:ascii="Times New Roman" w:hAnsi="Times New Roman"/>
          <w:lang w:eastAsia="zh-CN"/>
        </w:rPr>
        <w:t xml:space="preserve">. </w:t>
      </w:r>
    </w:p>
    <w:p w14:paraId="25EFB0A5" w14:textId="0B8F49C8" w:rsidR="007A1990" w:rsidRDefault="00C43341" w:rsidP="00C8335E">
      <w:pPr>
        <w:spacing w:after="120"/>
        <w:rPr>
          <w:rFonts w:ascii="Times New Roman" w:hAnsi="Times New Roman"/>
          <w:lang w:eastAsia="zh-CN"/>
        </w:rPr>
      </w:pPr>
      <w:r>
        <w:rPr>
          <w:rFonts w:ascii="Times New Roman" w:hAnsi="Times New Roman"/>
          <w:lang w:eastAsia="zh-CN"/>
        </w:rPr>
        <w:t xml:space="preserve">If the transition </w:t>
      </w:r>
      <w:r w:rsidR="00AB6AF9">
        <w:rPr>
          <w:rFonts w:ascii="Times New Roman" w:hAnsi="Times New Roman"/>
          <w:lang w:eastAsia="zh-CN"/>
        </w:rPr>
        <w:t xml:space="preserve">is </w:t>
      </w:r>
      <w:r w:rsidR="003F441D">
        <w:rPr>
          <w:rFonts w:ascii="Times New Roman" w:hAnsi="Times New Roman"/>
          <w:lang w:eastAsia="zh-CN"/>
        </w:rPr>
        <w:t>decided</w:t>
      </w:r>
      <w:r w:rsidR="00AB6AF9">
        <w:rPr>
          <w:rFonts w:ascii="Times New Roman" w:hAnsi="Times New Roman"/>
          <w:lang w:eastAsia="zh-CN"/>
        </w:rPr>
        <w:t xml:space="preserve"> by UE, UE </w:t>
      </w:r>
      <w:r w:rsidR="002574F9">
        <w:rPr>
          <w:rFonts w:ascii="Times New Roman" w:hAnsi="Times New Roman"/>
          <w:lang w:eastAsia="zh-CN"/>
        </w:rPr>
        <w:t>could send</w:t>
      </w:r>
      <w:r w:rsidR="00C40415">
        <w:rPr>
          <w:rFonts w:ascii="Times New Roman" w:hAnsi="Times New Roman"/>
          <w:lang w:eastAsia="zh-CN"/>
        </w:rPr>
        <w:t xml:space="preserve"> the request indicating its preference state to network</w:t>
      </w:r>
      <w:r w:rsidR="002574F9">
        <w:rPr>
          <w:rFonts w:ascii="Times New Roman" w:hAnsi="Times New Roman"/>
          <w:lang w:eastAsia="zh-CN"/>
        </w:rPr>
        <w:t xml:space="preserve"> via RRC signal</w:t>
      </w:r>
      <w:r w:rsidR="002B01EE">
        <w:rPr>
          <w:rFonts w:ascii="Times New Roman" w:hAnsi="Times New Roman"/>
          <w:lang w:eastAsia="zh-CN"/>
        </w:rPr>
        <w:t>l</w:t>
      </w:r>
      <w:r w:rsidR="002574F9">
        <w:rPr>
          <w:rFonts w:ascii="Times New Roman" w:hAnsi="Times New Roman"/>
          <w:lang w:eastAsia="zh-CN"/>
        </w:rPr>
        <w:t>ing</w:t>
      </w:r>
      <w:r w:rsidR="00C40415">
        <w:rPr>
          <w:rFonts w:ascii="Times New Roman" w:hAnsi="Times New Roman"/>
          <w:lang w:eastAsia="zh-CN"/>
        </w:rPr>
        <w:t>.</w:t>
      </w:r>
      <w:r w:rsidR="002B01EE">
        <w:rPr>
          <w:rFonts w:ascii="Times New Roman" w:hAnsi="Times New Roman"/>
          <w:lang w:eastAsia="zh-CN"/>
        </w:rPr>
        <w:t xml:space="preserve"> </w:t>
      </w:r>
      <w:r w:rsidR="00DD099B">
        <w:rPr>
          <w:rFonts w:ascii="Times New Roman" w:hAnsi="Times New Roman"/>
          <w:lang w:eastAsia="zh-CN"/>
        </w:rPr>
        <w:t xml:space="preserve">UE </w:t>
      </w:r>
      <w:r w:rsidR="007C5E9E">
        <w:rPr>
          <w:rFonts w:ascii="Times New Roman" w:hAnsi="Times New Roman"/>
          <w:lang w:eastAsia="zh-CN"/>
        </w:rPr>
        <w:t xml:space="preserve">itself </w:t>
      </w:r>
      <w:r w:rsidR="00DD099B">
        <w:rPr>
          <w:rFonts w:ascii="Times New Roman" w:hAnsi="Times New Roman"/>
          <w:lang w:eastAsia="zh-CN"/>
        </w:rPr>
        <w:t xml:space="preserve">decides stays in connected state or moves to </w:t>
      </w:r>
      <w:r w:rsidR="00454C94">
        <w:rPr>
          <w:rFonts w:ascii="Times New Roman" w:hAnsi="Times New Roman"/>
          <w:lang w:eastAsia="zh-CN"/>
        </w:rPr>
        <w:t>inactive state</w:t>
      </w:r>
      <w:r w:rsidR="007150B5">
        <w:rPr>
          <w:rFonts w:ascii="Times New Roman" w:hAnsi="Times New Roman"/>
          <w:lang w:eastAsia="zh-CN"/>
        </w:rPr>
        <w:t xml:space="preserve"> combining its own situation</w:t>
      </w:r>
      <w:r w:rsidR="007A1990">
        <w:rPr>
          <w:rFonts w:ascii="Times New Roman" w:hAnsi="Times New Roman"/>
          <w:lang w:eastAsia="zh-CN"/>
        </w:rPr>
        <w:t xml:space="preserve">, i.e., RSRP value, UE location, velocity. </w:t>
      </w:r>
      <w:r w:rsidR="003E0D0A" w:rsidRPr="003E0D0A">
        <w:rPr>
          <w:rFonts w:ascii="Times New Roman" w:hAnsi="Times New Roman"/>
          <w:lang w:eastAsia="zh-CN"/>
        </w:rPr>
        <w:t xml:space="preserve">Before UE initiates the request, </w:t>
      </w:r>
      <w:proofErr w:type="spellStart"/>
      <w:r w:rsidR="003E0D0A" w:rsidRPr="003E0D0A">
        <w:rPr>
          <w:rFonts w:ascii="Times New Roman" w:hAnsi="Times New Roman"/>
          <w:lang w:eastAsia="zh-CN"/>
        </w:rPr>
        <w:t>gNB</w:t>
      </w:r>
      <w:proofErr w:type="spellEnd"/>
      <w:r w:rsidR="003E0D0A" w:rsidRPr="003E0D0A">
        <w:rPr>
          <w:rFonts w:ascii="Times New Roman" w:hAnsi="Times New Roman"/>
          <w:lang w:eastAsia="zh-CN"/>
        </w:rPr>
        <w:t xml:space="preserve"> can also send</w:t>
      </w:r>
      <w:r w:rsidR="000B7F12">
        <w:rPr>
          <w:rFonts w:ascii="Times New Roman" w:hAnsi="Times New Roman"/>
          <w:lang w:eastAsia="zh-CN"/>
        </w:rPr>
        <w:t xml:space="preserve"> </w:t>
      </w:r>
      <w:r w:rsidR="000B7F12">
        <w:rPr>
          <w:rFonts w:ascii="Times New Roman" w:hAnsi="Times New Roman" w:hint="eastAsia"/>
          <w:lang w:eastAsia="zh-CN"/>
        </w:rPr>
        <w:t>the</w:t>
      </w:r>
      <w:r w:rsidR="000B7F12">
        <w:rPr>
          <w:rFonts w:ascii="Times New Roman" w:hAnsi="Times New Roman"/>
          <w:lang w:eastAsia="zh-CN"/>
        </w:rPr>
        <w:t xml:space="preserve"> 5QI values</w:t>
      </w:r>
      <w:r w:rsidR="003E0D0A" w:rsidRPr="003E0D0A">
        <w:rPr>
          <w:rFonts w:ascii="Times New Roman" w:hAnsi="Times New Roman"/>
          <w:lang w:eastAsia="zh-CN"/>
        </w:rPr>
        <w:t xml:space="preserve"> </w:t>
      </w:r>
      <w:r w:rsidR="000B7F12">
        <w:rPr>
          <w:rFonts w:ascii="Times New Roman" w:hAnsi="Times New Roman"/>
          <w:lang w:eastAsia="zh-CN"/>
        </w:rPr>
        <w:t xml:space="preserve">for low </w:t>
      </w:r>
      <w:r w:rsidR="003E0D0A" w:rsidRPr="003E0D0A">
        <w:rPr>
          <w:rFonts w:ascii="Times New Roman" w:hAnsi="Times New Roman"/>
          <w:lang w:eastAsia="zh-CN"/>
        </w:rPr>
        <w:t xml:space="preserve">QoS requirement </w:t>
      </w:r>
      <w:r w:rsidR="000B7F12">
        <w:rPr>
          <w:rFonts w:ascii="Times New Roman" w:hAnsi="Times New Roman"/>
          <w:lang w:eastAsia="zh-CN"/>
        </w:rPr>
        <w:t xml:space="preserve">service </w:t>
      </w:r>
      <w:r w:rsidR="003E0D0A" w:rsidRPr="003E0D0A">
        <w:rPr>
          <w:rFonts w:ascii="Times New Roman" w:hAnsi="Times New Roman"/>
          <w:lang w:eastAsia="zh-CN"/>
        </w:rPr>
        <w:t xml:space="preserve">indicating </w:t>
      </w:r>
      <w:r w:rsidR="00433879">
        <w:rPr>
          <w:rFonts w:ascii="Times New Roman" w:hAnsi="Times New Roman"/>
          <w:lang w:eastAsia="zh-CN"/>
        </w:rPr>
        <w:t xml:space="preserve">the multicast service </w:t>
      </w:r>
      <w:r w:rsidR="000B7F12">
        <w:rPr>
          <w:rFonts w:ascii="Times New Roman" w:hAnsi="Times New Roman"/>
          <w:lang w:eastAsia="zh-CN"/>
        </w:rPr>
        <w:t>with low</w:t>
      </w:r>
      <w:r w:rsidR="000B7F12" w:rsidRPr="000B7F12">
        <w:rPr>
          <w:rFonts w:ascii="Times New Roman" w:hAnsi="Times New Roman"/>
          <w:lang w:eastAsia="zh-CN"/>
        </w:rPr>
        <w:t xml:space="preserve"> </w:t>
      </w:r>
      <w:r w:rsidR="000B7F12" w:rsidRPr="003E0D0A">
        <w:rPr>
          <w:rFonts w:ascii="Times New Roman" w:hAnsi="Times New Roman"/>
          <w:lang w:eastAsia="zh-CN"/>
        </w:rPr>
        <w:t>QoS requirement</w:t>
      </w:r>
      <w:r w:rsidR="000B7F12">
        <w:rPr>
          <w:rFonts w:ascii="Times New Roman" w:hAnsi="Times New Roman"/>
          <w:lang w:eastAsia="zh-CN"/>
        </w:rPr>
        <w:t xml:space="preserve"> </w:t>
      </w:r>
      <w:r w:rsidR="00872386">
        <w:rPr>
          <w:rFonts w:ascii="Times New Roman" w:hAnsi="Times New Roman"/>
          <w:lang w:eastAsia="zh-CN"/>
        </w:rPr>
        <w:t xml:space="preserve">mapping to those 5QI values are </w:t>
      </w:r>
      <w:r w:rsidR="00433879">
        <w:rPr>
          <w:rFonts w:ascii="Times New Roman" w:hAnsi="Times New Roman"/>
          <w:lang w:eastAsia="zh-CN"/>
        </w:rPr>
        <w:t>receive</w:t>
      </w:r>
      <w:r w:rsidR="00872386">
        <w:rPr>
          <w:rFonts w:ascii="Times New Roman" w:hAnsi="Times New Roman"/>
          <w:lang w:eastAsia="zh-CN"/>
        </w:rPr>
        <w:t>d</w:t>
      </w:r>
      <w:r w:rsidR="00433879">
        <w:rPr>
          <w:rFonts w:ascii="Times New Roman" w:hAnsi="Times New Roman"/>
          <w:lang w:eastAsia="zh-CN"/>
        </w:rPr>
        <w:t xml:space="preserve"> in inactive state</w:t>
      </w:r>
      <w:r w:rsidR="003E0D0A" w:rsidRPr="003E0D0A">
        <w:rPr>
          <w:rFonts w:ascii="Times New Roman" w:hAnsi="Times New Roman"/>
          <w:lang w:eastAsia="zh-CN"/>
        </w:rPr>
        <w:t xml:space="preserve">. </w:t>
      </w:r>
      <w:r w:rsidR="004076B0">
        <w:rPr>
          <w:rFonts w:ascii="Times New Roman" w:hAnsi="Times New Roman"/>
          <w:lang w:eastAsia="zh-CN"/>
        </w:rPr>
        <w:t xml:space="preserve">After obtaining the preference state, </w:t>
      </w:r>
      <w:proofErr w:type="spellStart"/>
      <w:r w:rsidR="004076B0">
        <w:rPr>
          <w:rFonts w:ascii="Times New Roman" w:hAnsi="Times New Roman"/>
          <w:lang w:eastAsia="zh-CN"/>
        </w:rPr>
        <w:t>gNB</w:t>
      </w:r>
      <w:proofErr w:type="spellEnd"/>
      <w:r w:rsidR="004076B0">
        <w:rPr>
          <w:rFonts w:ascii="Times New Roman" w:hAnsi="Times New Roman"/>
          <w:lang w:eastAsia="zh-CN"/>
        </w:rPr>
        <w:t xml:space="preserve"> moves UE into inactive state.</w:t>
      </w:r>
    </w:p>
    <w:p w14:paraId="0491E10A" w14:textId="77777777" w:rsidR="004B706D" w:rsidRDefault="00FA73FF" w:rsidP="00C8335E">
      <w:pPr>
        <w:spacing w:after="120"/>
        <w:rPr>
          <w:rFonts w:ascii="Times New Roman" w:hAnsi="Times New Roman"/>
          <w:lang w:eastAsia="zh-CN"/>
        </w:rPr>
      </w:pPr>
      <w:r>
        <w:rPr>
          <w:rFonts w:ascii="Times New Roman" w:hAnsi="Times New Roman"/>
          <w:lang w:eastAsia="zh-CN"/>
        </w:rPr>
        <w:t xml:space="preserve">If the transition is </w:t>
      </w:r>
      <w:r w:rsidR="003F441D">
        <w:rPr>
          <w:rFonts w:ascii="Times New Roman" w:hAnsi="Times New Roman"/>
          <w:lang w:eastAsia="zh-CN"/>
        </w:rPr>
        <w:t>decided</w:t>
      </w:r>
      <w:r>
        <w:rPr>
          <w:rFonts w:ascii="Times New Roman" w:hAnsi="Times New Roman"/>
          <w:lang w:eastAsia="zh-CN"/>
        </w:rPr>
        <w:t xml:space="preserve"> by RAN, </w:t>
      </w:r>
      <w:proofErr w:type="spellStart"/>
      <w:r>
        <w:rPr>
          <w:rFonts w:ascii="Times New Roman" w:hAnsi="Times New Roman"/>
          <w:lang w:eastAsia="zh-CN"/>
        </w:rPr>
        <w:t>gNB</w:t>
      </w:r>
      <w:proofErr w:type="spellEnd"/>
      <w:r>
        <w:rPr>
          <w:rFonts w:ascii="Times New Roman" w:hAnsi="Times New Roman"/>
          <w:lang w:eastAsia="zh-CN"/>
        </w:rPr>
        <w:t xml:space="preserve"> is a judge who determines whether to keep UE in connected state or move it to inactive state. </w:t>
      </w:r>
      <w:proofErr w:type="spellStart"/>
      <w:r>
        <w:rPr>
          <w:rFonts w:ascii="Times New Roman" w:hAnsi="Times New Roman"/>
          <w:lang w:eastAsia="zh-CN"/>
        </w:rPr>
        <w:t>gNB</w:t>
      </w:r>
      <w:proofErr w:type="spellEnd"/>
      <w:r>
        <w:rPr>
          <w:rFonts w:ascii="Times New Roman" w:hAnsi="Times New Roman"/>
          <w:lang w:eastAsia="zh-CN"/>
        </w:rPr>
        <w:t xml:space="preserve"> could make the decision based on the QoS requirements </w:t>
      </w:r>
      <w:r w:rsidR="00E51DF9">
        <w:rPr>
          <w:rFonts w:ascii="Times New Roman" w:hAnsi="Times New Roman"/>
          <w:lang w:eastAsia="zh-CN"/>
        </w:rPr>
        <w:t xml:space="preserve">for the multicast service </w:t>
      </w:r>
      <w:r w:rsidR="0090257A">
        <w:rPr>
          <w:rFonts w:ascii="Times New Roman" w:hAnsi="Times New Roman"/>
          <w:lang w:eastAsia="zh-CN"/>
        </w:rPr>
        <w:t xml:space="preserve">or UE periodically report information. </w:t>
      </w:r>
      <w:r>
        <w:rPr>
          <w:rFonts w:ascii="Times New Roman" w:hAnsi="Times New Roman"/>
          <w:lang w:eastAsia="zh-CN"/>
        </w:rPr>
        <w:t>UE in connected state can report its UE-specific information,</w:t>
      </w:r>
      <w:r w:rsidRPr="00301100">
        <w:rPr>
          <w:rFonts w:ascii="Times New Roman" w:hAnsi="Times New Roman"/>
          <w:lang w:eastAsia="zh-CN"/>
        </w:rPr>
        <w:t xml:space="preserve"> </w:t>
      </w:r>
      <w:r>
        <w:rPr>
          <w:rFonts w:ascii="Times New Roman" w:hAnsi="Times New Roman"/>
          <w:lang w:eastAsia="zh-CN"/>
        </w:rPr>
        <w:t xml:space="preserve">i.e., RSRP value, UE location, velocity, to </w:t>
      </w:r>
      <w:proofErr w:type="spellStart"/>
      <w:r>
        <w:rPr>
          <w:rFonts w:ascii="Times New Roman" w:hAnsi="Times New Roman"/>
          <w:lang w:eastAsia="zh-CN"/>
        </w:rPr>
        <w:t>gNB</w:t>
      </w:r>
      <w:proofErr w:type="spellEnd"/>
      <w:r>
        <w:rPr>
          <w:rFonts w:ascii="Times New Roman" w:hAnsi="Times New Roman"/>
          <w:lang w:eastAsia="zh-CN"/>
        </w:rPr>
        <w:t xml:space="preserve"> periodically in connected state as assistance information. </w:t>
      </w:r>
    </w:p>
    <w:p w14:paraId="32CF6791" w14:textId="089D53DF" w:rsidR="00286388" w:rsidRDefault="004B706D" w:rsidP="00C8335E">
      <w:pPr>
        <w:spacing w:after="120"/>
        <w:rPr>
          <w:rFonts w:ascii="Times New Roman" w:hAnsi="Times New Roman"/>
          <w:lang w:eastAsia="zh-CN"/>
        </w:rPr>
      </w:pPr>
      <w:r>
        <w:rPr>
          <w:rFonts w:ascii="Times New Roman" w:hAnsi="Times New Roman"/>
          <w:lang w:eastAsia="zh-CN"/>
        </w:rPr>
        <w:t xml:space="preserve">Besides, the indication from CN may influence the decision </w:t>
      </w:r>
      <w:r w:rsidR="0052353C">
        <w:rPr>
          <w:rFonts w:ascii="Times New Roman" w:hAnsi="Times New Roman"/>
          <w:lang w:eastAsia="zh-CN"/>
        </w:rPr>
        <w:t xml:space="preserve">made </w:t>
      </w:r>
      <w:r>
        <w:rPr>
          <w:rFonts w:ascii="Times New Roman" w:hAnsi="Times New Roman"/>
          <w:lang w:eastAsia="zh-CN"/>
        </w:rPr>
        <w:t xml:space="preserve">by RAN. </w:t>
      </w:r>
      <w:proofErr w:type="spellStart"/>
      <w:r w:rsidR="00FA73FF">
        <w:rPr>
          <w:rFonts w:ascii="Times New Roman" w:hAnsi="Times New Roman"/>
          <w:lang w:eastAsia="zh-CN"/>
        </w:rPr>
        <w:t>gNB</w:t>
      </w:r>
      <w:proofErr w:type="spellEnd"/>
      <w:r w:rsidR="00FA73FF">
        <w:rPr>
          <w:rFonts w:ascii="Times New Roman" w:hAnsi="Times New Roman"/>
          <w:lang w:eastAsia="zh-CN"/>
        </w:rPr>
        <w:t xml:space="preserve"> </w:t>
      </w:r>
      <w:r>
        <w:rPr>
          <w:rFonts w:ascii="Times New Roman" w:hAnsi="Times New Roman"/>
          <w:lang w:eastAsia="zh-CN"/>
        </w:rPr>
        <w:t xml:space="preserve">may </w:t>
      </w:r>
      <w:r w:rsidR="00FA73FF">
        <w:rPr>
          <w:rFonts w:ascii="Times New Roman" w:hAnsi="Times New Roman"/>
          <w:lang w:eastAsia="zh-CN"/>
        </w:rPr>
        <w:t>receive the MBS session deactivation procedure triggered by CN</w:t>
      </w:r>
      <w:r>
        <w:rPr>
          <w:rFonts w:ascii="Times New Roman" w:hAnsi="Times New Roman"/>
          <w:lang w:eastAsia="zh-CN"/>
        </w:rPr>
        <w:t xml:space="preserve"> or assistance information indicating the MBS session should be </w:t>
      </w:r>
      <w:r w:rsidR="00D63674">
        <w:rPr>
          <w:rFonts w:ascii="Times New Roman" w:hAnsi="Times New Roman"/>
          <w:lang w:eastAsia="zh-CN"/>
        </w:rPr>
        <w:t>deactivated</w:t>
      </w:r>
      <w:r w:rsidR="00FA73FF">
        <w:rPr>
          <w:rFonts w:ascii="Times New Roman" w:hAnsi="Times New Roman"/>
          <w:lang w:eastAsia="zh-CN"/>
        </w:rPr>
        <w:t>. From the description in SA2 specification</w:t>
      </w:r>
      <w:r w:rsidR="00872386">
        <w:rPr>
          <w:rFonts w:ascii="Times New Roman" w:hAnsi="Times New Roman"/>
          <w:lang w:eastAsia="zh-CN"/>
        </w:rPr>
        <w:t xml:space="preserve"> </w:t>
      </w:r>
      <w:r w:rsidR="00C03068">
        <w:rPr>
          <w:rFonts w:ascii="Times New Roman" w:hAnsi="Times New Roman"/>
          <w:lang w:eastAsia="zh-CN"/>
        </w:rPr>
        <w:t>[3]</w:t>
      </w:r>
      <w:r w:rsidR="00FA73FF">
        <w:rPr>
          <w:rFonts w:ascii="Times New Roman" w:hAnsi="Times New Roman"/>
          <w:lang w:eastAsia="zh-CN"/>
        </w:rPr>
        <w:t xml:space="preserve">, </w:t>
      </w:r>
      <w:r w:rsidR="00FA73FF" w:rsidRPr="009C3BA8">
        <w:rPr>
          <w:rFonts w:ascii="Times New Roman" w:hAnsi="Times New Roman"/>
          <w:lang w:eastAsia="zh-CN"/>
        </w:rPr>
        <w:t xml:space="preserve">MBS </w:t>
      </w:r>
      <w:r w:rsidR="00FA73FF">
        <w:rPr>
          <w:rFonts w:ascii="Times New Roman" w:hAnsi="Times New Roman"/>
          <w:lang w:eastAsia="zh-CN"/>
        </w:rPr>
        <w:t>s</w:t>
      </w:r>
      <w:r w:rsidR="00FA73FF" w:rsidRPr="009C3BA8">
        <w:rPr>
          <w:rFonts w:ascii="Times New Roman" w:hAnsi="Times New Roman"/>
          <w:lang w:eastAsia="zh-CN"/>
        </w:rPr>
        <w:t>ession deactivation procedure is triggered by MB-SMF, when it receives the notification from MB-UPF in the case that there is no downlink data to be transmitted for some duration, or when it receives the request directly from AF or via NEF.</w:t>
      </w:r>
      <w:r w:rsidR="00FA73FF">
        <w:rPr>
          <w:rFonts w:ascii="Times New Roman" w:hAnsi="Times New Roman"/>
          <w:lang w:eastAsia="zh-CN"/>
        </w:rPr>
        <w:t xml:space="preserve"> After receiving the MBS session deactivation procedure, </w:t>
      </w:r>
      <w:proofErr w:type="spellStart"/>
      <w:r w:rsidR="00FA73FF">
        <w:rPr>
          <w:rFonts w:ascii="Times New Roman" w:hAnsi="Times New Roman"/>
          <w:lang w:eastAsia="zh-CN"/>
        </w:rPr>
        <w:t>gNB</w:t>
      </w:r>
      <w:proofErr w:type="spellEnd"/>
      <w:r w:rsidR="00FA73FF">
        <w:rPr>
          <w:rFonts w:ascii="Times New Roman" w:hAnsi="Times New Roman"/>
          <w:lang w:eastAsia="zh-CN"/>
        </w:rPr>
        <w:t xml:space="preserve"> moves the UE </w:t>
      </w:r>
      <w:r w:rsidR="00FA73FF" w:rsidRPr="00967E0E">
        <w:rPr>
          <w:rFonts w:ascii="Times New Roman" w:hAnsi="Times New Roman"/>
          <w:lang w:eastAsia="zh-CN"/>
        </w:rPr>
        <w:t>from RRC_CONNECTED state to RRC_INACTIVE state</w:t>
      </w:r>
      <w:r w:rsidR="00FA73FF">
        <w:rPr>
          <w:rFonts w:ascii="Times New Roman" w:hAnsi="Times New Roman"/>
          <w:lang w:eastAsia="zh-CN"/>
        </w:rPr>
        <w:t>.</w:t>
      </w:r>
    </w:p>
    <w:p w14:paraId="7CBC6EFB" w14:textId="4DE9F99F" w:rsidR="00EE2E3D" w:rsidRPr="004E3AB0" w:rsidRDefault="00B9529D" w:rsidP="00C8335E">
      <w:pPr>
        <w:spacing w:after="120"/>
        <w:rPr>
          <w:rFonts w:ascii="Times New Roman" w:hAnsi="Times New Roman"/>
          <w:lang w:eastAsia="zh-CN"/>
        </w:rPr>
      </w:pPr>
      <w:r>
        <w:rPr>
          <w:rFonts w:ascii="Times New Roman" w:hAnsi="Times New Roman"/>
          <w:lang w:eastAsia="zh-CN"/>
        </w:rPr>
        <w:t>From above analysis</w:t>
      </w:r>
      <w:r w:rsidR="00FC07CB">
        <w:rPr>
          <w:rFonts w:ascii="Times New Roman" w:hAnsi="Times New Roman"/>
          <w:lang w:eastAsia="zh-CN"/>
        </w:rPr>
        <w:t>,</w:t>
      </w:r>
      <w:r>
        <w:rPr>
          <w:rFonts w:ascii="Times New Roman" w:hAnsi="Times New Roman"/>
          <w:lang w:eastAsia="zh-CN"/>
        </w:rPr>
        <w:t xml:space="preserve"> </w:t>
      </w:r>
      <w:r w:rsidR="00FC07CB">
        <w:rPr>
          <w:rFonts w:ascii="Times New Roman" w:hAnsi="Times New Roman"/>
          <w:lang w:eastAsia="zh-CN"/>
        </w:rPr>
        <w:t xml:space="preserve">whatever the decision is made by UE or RAN, </w:t>
      </w:r>
      <w:r w:rsidR="004076B0">
        <w:rPr>
          <w:rFonts w:ascii="Times New Roman" w:hAnsi="Times New Roman"/>
          <w:lang w:eastAsia="zh-CN"/>
        </w:rPr>
        <w:t xml:space="preserve">signalling exchange </w:t>
      </w:r>
      <w:r w:rsidR="00FC07CB">
        <w:rPr>
          <w:rFonts w:ascii="Times New Roman" w:hAnsi="Times New Roman"/>
          <w:lang w:eastAsia="zh-CN"/>
        </w:rPr>
        <w:t xml:space="preserve">between </w:t>
      </w:r>
      <w:proofErr w:type="spellStart"/>
      <w:r w:rsidR="00FC07CB">
        <w:rPr>
          <w:rFonts w:ascii="Times New Roman" w:hAnsi="Times New Roman"/>
          <w:lang w:eastAsia="zh-CN"/>
        </w:rPr>
        <w:t>gNB</w:t>
      </w:r>
      <w:proofErr w:type="spellEnd"/>
      <w:r w:rsidR="00FC07CB">
        <w:rPr>
          <w:rFonts w:ascii="Times New Roman" w:hAnsi="Times New Roman"/>
          <w:lang w:eastAsia="zh-CN"/>
        </w:rPr>
        <w:t xml:space="preserve"> and UE </w:t>
      </w:r>
      <w:r w:rsidR="004076B0">
        <w:rPr>
          <w:rFonts w:ascii="Times New Roman" w:hAnsi="Times New Roman"/>
          <w:lang w:eastAsia="zh-CN"/>
        </w:rPr>
        <w:t xml:space="preserve">is mostly in RAN2 scope. </w:t>
      </w:r>
      <w:r w:rsidR="00AA31B6">
        <w:rPr>
          <w:rFonts w:ascii="Times New Roman" w:hAnsi="Times New Roman"/>
          <w:lang w:eastAsia="zh-CN"/>
        </w:rPr>
        <w:t>Thus</w:t>
      </w:r>
      <w:r w:rsidR="003822CE">
        <w:rPr>
          <w:rFonts w:ascii="Times New Roman" w:hAnsi="Times New Roman"/>
          <w:lang w:eastAsia="zh-CN"/>
        </w:rPr>
        <w:t xml:space="preserve">, </w:t>
      </w:r>
      <w:r w:rsidR="00C65554" w:rsidRPr="00C65554">
        <w:rPr>
          <w:rFonts w:ascii="Times New Roman" w:hAnsi="Times New Roman"/>
          <w:lang w:eastAsia="zh-CN"/>
        </w:rPr>
        <w:t xml:space="preserve">RAN3 should focus on the signalling exchange between CN and RAN in the case of </w:t>
      </w:r>
      <w:r w:rsidR="00C52AD3">
        <w:rPr>
          <w:rFonts w:ascii="Times New Roman" w:hAnsi="Times New Roman"/>
          <w:lang w:eastAsia="zh-CN"/>
        </w:rPr>
        <w:t>transitioning</w:t>
      </w:r>
      <w:r w:rsidR="00C65554" w:rsidRPr="00C65554">
        <w:rPr>
          <w:rFonts w:ascii="Times New Roman" w:hAnsi="Times New Roman"/>
          <w:lang w:eastAsia="zh-CN"/>
        </w:rPr>
        <w:t xml:space="preserve"> UE from connected state to inactive state.</w:t>
      </w:r>
    </w:p>
    <w:p w14:paraId="4448F73C" w14:textId="790F05E2" w:rsidR="00B44CA0" w:rsidRDefault="004E3AB0" w:rsidP="00C8335E">
      <w:pPr>
        <w:spacing w:after="120"/>
        <w:rPr>
          <w:rFonts w:ascii="Times New Roman" w:hAnsi="Times New Roman"/>
          <w:b/>
          <w:bCs/>
          <w:lang w:eastAsia="zh-CN"/>
        </w:rPr>
      </w:pPr>
      <w:bookmarkStart w:id="2" w:name="_Hlk110438925"/>
      <w:r>
        <w:rPr>
          <w:rFonts w:ascii="Times New Roman" w:hAnsi="Times New Roman"/>
          <w:b/>
          <w:bCs/>
          <w:lang w:eastAsia="zh-CN"/>
        </w:rPr>
        <w:t>Proposal</w:t>
      </w:r>
      <w:r w:rsidR="00A07AC8" w:rsidRPr="000476B5">
        <w:rPr>
          <w:rFonts w:ascii="Times New Roman" w:hAnsi="Times New Roman"/>
          <w:b/>
          <w:bCs/>
          <w:lang w:eastAsia="zh-CN"/>
        </w:rPr>
        <w:t xml:space="preserve"> </w:t>
      </w:r>
      <w:r>
        <w:rPr>
          <w:rFonts w:ascii="Times New Roman" w:hAnsi="Times New Roman"/>
          <w:b/>
          <w:bCs/>
          <w:lang w:eastAsia="zh-CN"/>
        </w:rPr>
        <w:t>2</w:t>
      </w:r>
      <w:r w:rsidR="00A07AC8" w:rsidRPr="000476B5">
        <w:rPr>
          <w:rFonts w:ascii="Times New Roman" w:hAnsi="Times New Roman"/>
          <w:b/>
          <w:bCs/>
          <w:lang w:eastAsia="zh-CN"/>
        </w:rPr>
        <w:t>:</w:t>
      </w:r>
      <w:r w:rsidRPr="004E3AB0">
        <w:rPr>
          <w:rFonts w:ascii="Times New Roman" w:hAnsi="Times New Roman"/>
          <w:b/>
          <w:bCs/>
          <w:lang w:eastAsia="zh-CN"/>
        </w:rPr>
        <w:t xml:space="preserve"> RAN3 should </w:t>
      </w:r>
      <w:r w:rsidRPr="004E3AB0">
        <w:rPr>
          <w:rFonts w:ascii="Times New Roman" w:hAnsi="Times New Roman" w:hint="eastAsia"/>
          <w:b/>
          <w:bCs/>
          <w:lang w:eastAsia="zh-CN"/>
        </w:rPr>
        <w:t>focu</w:t>
      </w:r>
      <w:r w:rsidRPr="004E3AB0">
        <w:rPr>
          <w:rFonts w:ascii="Times New Roman" w:hAnsi="Times New Roman"/>
          <w:b/>
          <w:bCs/>
          <w:lang w:eastAsia="zh-CN"/>
        </w:rPr>
        <w:t>s</w:t>
      </w:r>
      <w:r w:rsidR="00036835">
        <w:rPr>
          <w:rFonts w:ascii="Times New Roman" w:hAnsi="Times New Roman"/>
          <w:b/>
          <w:bCs/>
          <w:lang w:eastAsia="zh-CN"/>
        </w:rPr>
        <w:t xml:space="preserve"> on the signalling exchange between CN and RAN in the case of </w:t>
      </w:r>
      <w:r w:rsidR="00C52AD3">
        <w:rPr>
          <w:rFonts w:ascii="Times New Roman" w:hAnsi="Times New Roman"/>
          <w:b/>
          <w:bCs/>
          <w:lang w:eastAsia="zh-CN"/>
        </w:rPr>
        <w:t>transitioning</w:t>
      </w:r>
      <w:r w:rsidR="00AA31B6">
        <w:rPr>
          <w:rFonts w:ascii="Times New Roman" w:hAnsi="Times New Roman"/>
          <w:b/>
          <w:bCs/>
          <w:lang w:eastAsia="zh-CN"/>
        </w:rPr>
        <w:t xml:space="preserve"> UE</w:t>
      </w:r>
      <w:r w:rsidR="00036835">
        <w:rPr>
          <w:rFonts w:ascii="Times New Roman" w:hAnsi="Times New Roman"/>
          <w:b/>
          <w:bCs/>
          <w:lang w:eastAsia="zh-CN"/>
        </w:rPr>
        <w:t xml:space="preserve"> </w:t>
      </w:r>
      <w:r w:rsidR="00AA31B6">
        <w:rPr>
          <w:rFonts w:ascii="Times New Roman" w:hAnsi="Times New Roman"/>
          <w:b/>
          <w:bCs/>
          <w:lang w:eastAsia="zh-CN"/>
        </w:rPr>
        <w:t xml:space="preserve">from connected state </w:t>
      </w:r>
      <w:r w:rsidR="00036835">
        <w:rPr>
          <w:rFonts w:ascii="Times New Roman" w:hAnsi="Times New Roman"/>
          <w:b/>
          <w:bCs/>
          <w:lang w:eastAsia="zh-CN"/>
        </w:rPr>
        <w:t>to inactive state</w:t>
      </w:r>
      <w:r w:rsidRPr="004E3AB0">
        <w:rPr>
          <w:rFonts w:ascii="Times New Roman" w:hAnsi="Times New Roman"/>
          <w:b/>
          <w:bCs/>
          <w:lang w:eastAsia="zh-CN"/>
        </w:rPr>
        <w:t>.</w:t>
      </w:r>
    </w:p>
    <w:bookmarkEnd w:id="2"/>
    <w:p w14:paraId="13F0B426" w14:textId="64E794C3" w:rsidR="00A85514" w:rsidRPr="00186C2A" w:rsidRDefault="005428A0" w:rsidP="00C8335E">
      <w:pPr>
        <w:spacing w:after="120"/>
        <w:rPr>
          <w:rFonts w:ascii="Times New Roman" w:hAnsi="Times New Roman"/>
          <w:b/>
          <w:bCs/>
          <w:lang w:eastAsia="zh-CN"/>
        </w:rPr>
      </w:pPr>
      <w:r>
        <w:rPr>
          <w:rFonts w:ascii="Times New Roman" w:hAnsi="Times New Roman"/>
          <w:lang w:eastAsia="zh-CN"/>
        </w:rPr>
        <w:t>For scenario 2)</w:t>
      </w:r>
      <w:r w:rsidR="00A85514">
        <w:rPr>
          <w:rFonts w:ascii="Times New Roman" w:hAnsi="Times New Roman"/>
          <w:lang w:eastAsia="zh-CN"/>
        </w:rPr>
        <w:t>,</w:t>
      </w:r>
      <w:r>
        <w:rPr>
          <w:rFonts w:ascii="Times New Roman" w:hAnsi="Times New Roman"/>
          <w:lang w:eastAsia="zh-CN"/>
        </w:rPr>
        <w:t xml:space="preserve"> we have already reached the agreement </w:t>
      </w:r>
      <w:r w:rsidR="00E6489C">
        <w:rPr>
          <w:rFonts w:ascii="Times New Roman" w:hAnsi="Times New Roman"/>
          <w:lang w:eastAsia="zh-CN"/>
        </w:rPr>
        <w:t xml:space="preserve">in Rel-17 </w:t>
      </w:r>
      <w:r>
        <w:rPr>
          <w:rFonts w:ascii="Times New Roman" w:hAnsi="Times New Roman"/>
          <w:lang w:eastAsia="zh-CN"/>
        </w:rPr>
        <w:t xml:space="preserve">that RAN nodes perform </w:t>
      </w:r>
      <w:r w:rsidR="00FB00B1">
        <w:rPr>
          <w:rFonts w:ascii="Times New Roman" w:hAnsi="Times New Roman"/>
          <w:lang w:eastAsia="zh-CN"/>
        </w:rPr>
        <w:t>group</w:t>
      </w:r>
      <w:r>
        <w:rPr>
          <w:rFonts w:ascii="Times New Roman" w:hAnsi="Times New Roman"/>
          <w:lang w:eastAsia="zh-CN"/>
        </w:rPr>
        <w:t xml:space="preserve"> paging after the AMF sends NGAP activation request message.</w:t>
      </w:r>
      <w:r w:rsidR="00E6489C">
        <w:rPr>
          <w:rFonts w:ascii="Times New Roman" w:hAnsi="Times New Roman"/>
          <w:lang w:eastAsia="zh-CN"/>
        </w:rPr>
        <w:t xml:space="preserve"> Aiming to support inactive state UEs </w:t>
      </w:r>
      <w:r w:rsidR="00FB00B1">
        <w:rPr>
          <w:rFonts w:ascii="Times New Roman" w:hAnsi="Times New Roman"/>
          <w:lang w:eastAsia="zh-CN"/>
        </w:rPr>
        <w:t xml:space="preserve">receiving multicast, </w:t>
      </w:r>
      <w:proofErr w:type="spellStart"/>
      <w:r w:rsidR="000E2A08">
        <w:rPr>
          <w:rFonts w:ascii="Times New Roman" w:hAnsi="Times New Roman"/>
          <w:lang w:eastAsia="zh-CN"/>
        </w:rPr>
        <w:t>gNB</w:t>
      </w:r>
      <w:proofErr w:type="spellEnd"/>
      <w:r w:rsidR="000E2A08">
        <w:rPr>
          <w:rFonts w:ascii="Times New Roman" w:hAnsi="Times New Roman"/>
          <w:lang w:eastAsia="zh-CN"/>
        </w:rPr>
        <w:t xml:space="preserve"> should keep UEs in inactive state instead of bringing back them to connected state.</w:t>
      </w:r>
    </w:p>
    <w:p w14:paraId="227C447C" w14:textId="5C144699" w:rsidR="00A85514" w:rsidRDefault="00E41CF2" w:rsidP="000E128A">
      <w:pPr>
        <w:rPr>
          <w:rFonts w:ascii="Times New Roman" w:hAnsi="Times New Roman"/>
          <w:lang w:eastAsia="zh-CN"/>
        </w:rPr>
      </w:pPr>
      <w:r>
        <w:rPr>
          <w:rFonts w:ascii="Times New Roman" w:hAnsi="Times New Roman"/>
          <w:lang w:eastAsia="zh-CN"/>
        </w:rPr>
        <w:t>When</w:t>
      </w:r>
      <w:r w:rsidR="00B10FD0">
        <w:rPr>
          <w:rFonts w:ascii="Times New Roman" w:hAnsi="Times New Roman"/>
          <w:lang w:eastAsia="zh-CN"/>
        </w:rPr>
        <w:t xml:space="preserve"> UE is in inactive state, </w:t>
      </w:r>
      <w:r>
        <w:rPr>
          <w:rFonts w:ascii="Times New Roman" w:hAnsi="Times New Roman"/>
          <w:lang w:eastAsia="zh-CN"/>
        </w:rPr>
        <w:t xml:space="preserve">the schemes for PTM configuration provision </w:t>
      </w:r>
      <w:r w:rsidR="00E85AC7">
        <w:rPr>
          <w:rFonts w:ascii="Times New Roman" w:hAnsi="Times New Roman"/>
          <w:lang w:eastAsia="zh-CN"/>
        </w:rPr>
        <w:t xml:space="preserve">and </w:t>
      </w:r>
      <w:r>
        <w:rPr>
          <w:rFonts w:ascii="Times New Roman" w:hAnsi="Times New Roman"/>
          <w:lang w:eastAsia="zh-CN"/>
        </w:rPr>
        <w:t>are</w:t>
      </w:r>
      <w:r w:rsidR="00B10FD0">
        <w:rPr>
          <w:rFonts w:ascii="Times New Roman" w:hAnsi="Times New Roman"/>
          <w:lang w:eastAsia="zh-CN"/>
        </w:rPr>
        <w:t xml:space="preserve"> in RAN2’s scope. </w:t>
      </w:r>
      <w:r w:rsidR="00817CD5">
        <w:rPr>
          <w:rFonts w:ascii="Times New Roman" w:hAnsi="Times New Roman"/>
          <w:lang w:eastAsia="zh-CN"/>
        </w:rPr>
        <w:t xml:space="preserve">Basically, there are two options carrying the PTM configuration. One is using RRC dedicated signalling, the other is </w:t>
      </w:r>
      <w:r w:rsidR="00760AD1">
        <w:rPr>
          <w:rFonts w:ascii="Times New Roman" w:hAnsi="Times New Roman"/>
          <w:lang w:eastAsia="zh-CN"/>
        </w:rPr>
        <w:t xml:space="preserve">acquiring </w:t>
      </w:r>
      <w:r w:rsidR="00E36608">
        <w:rPr>
          <w:rFonts w:ascii="Times New Roman" w:hAnsi="Times New Roman"/>
          <w:lang w:eastAsia="zh-CN"/>
        </w:rPr>
        <w:t xml:space="preserve">content in </w:t>
      </w:r>
      <w:r w:rsidR="00760AD1">
        <w:rPr>
          <w:rFonts w:ascii="Times New Roman" w:hAnsi="Times New Roman"/>
          <w:lang w:eastAsia="zh-CN"/>
        </w:rPr>
        <w:t xml:space="preserve">MCCH after </w:t>
      </w:r>
      <w:r w:rsidR="00E36608">
        <w:rPr>
          <w:rFonts w:ascii="Times New Roman" w:hAnsi="Times New Roman"/>
          <w:lang w:eastAsia="zh-CN"/>
        </w:rPr>
        <w:t xml:space="preserve">obtaining </w:t>
      </w:r>
      <w:r w:rsidR="00760AD1">
        <w:rPr>
          <w:rFonts w:ascii="Times New Roman" w:hAnsi="Times New Roman"/>
          <w:lang w:eastAsia="zh-CN"/>
        </w:rPr>
        <w:t>SIB content</w:t>
      </w:r>
      <w:r w:rsidR="00E36608">
        <w:rPr>
          <w:rFonts w:ascii="Times New Roman" w:hAnsi="Times New Roman"/>
          <w:lang w:eastAsia="zh-CN"/>
        </w:rPr>
        <w:t>.</w:t>
      </w:r>
      <w:r w:rsidR="00760AD1">
        <w:rPr>
          <w:rFonts w:ascii="Times New Roman" w:hAnsi="Times New Roman"/>
          <w:lang w:eastAsia="zh-CN"/>
        </w:rPr>
        <w:t xml:space="preserve"> </w:t>
      </w:r>
      <w:r w:rsidR="00884C2C">
        <w:rPr>
          <w:rFonts w:ascii="Times New Roman" w:hAnsi="Times New Roman"/>
          <w:lang w:eastAsia="zh-CN"/>
        </w:rPr>
        <w:t xml:space="preserve">From </w:t>
      </w:r>
      <w:r w:rsidR="00E36608">
        <w:rPr>
          <w:rFonts w:ascii="Times New Roman" w:hAnsi="Times New Roman"/>
          <w:lang w:eastAsia="zh-CN"/>
        </w:rPr>
        <w:t>our</w:t>
      </w:r>
      <w:r w:rsidR="00884C2C">
        <w:rPr>
          <w:rFonts w:ascii="Times New Roman" w:hAnsi="Times New Roman"/>
          <w:lang w:eastAsia="zh-CN"/>
        </w:rPr>
        <w:t xml:space="preserve"> perspective, the discussion about</w:t>
      </w:r>
      <w:r w:rsidR="00E36608">
        <w:rPr>
          <w:rFonts w:ascii="Times New Roman" w:hAnsi="Times New Roman"/>
          <w:lang w:eastAsia="zh-CN"/>
        </w:rPr>
        <w:t xml:space="preserve"> the way of transmitting</w:t>
      </w:r>
      <w:r w:rsidR="00884C2C">
        <w:rPr>
          <w:rFonts w:ascii="Times New Roman" w:hAnsi="Times New Roman"/>
          <w:lang w:eastAsia="zh-CN"/>
        </w:rPr>
        <w:t xml:space="preserve"> PTM configuration should not be involved</w:t>
      </w:r>
      <w:r w:rsidR="00E36608">
        <w:rPr>
          <w:rFonts w:ascii="Times New Roman" w:hAnsi="Times New Roman"/>
          <w:lang w:eastAsia="zh-CN"/>
        </w:rPr>
        <w:t xml:space="preserve"> in RAN3</w:t>
      </w:r>
      <w:r w:rsidR="009600C5">
        <w:rPr>
          <w:rFonts w:ascii="Times New Roman" w:hAnsi="Times New Roman"/>
          <w:lang w:eastAsia="zh-CN"/>
        </w:rPr>
        <w:t>’s scope</w:t>
      </w:r>
      <w:r w:rsidR="00884C2C">
        <w:rPr>
          <w:rFonts w:ascii="Times New Roman" w:hAnsi="Times New Roman"/>
          <w:lang w:eastAsia="zh-CN"/>
        </w:rPr>
        <w:t>.</w:t>
      </w:r>
    </w:p>
    <w:p w14:paraId="0B7CE852" w14:textId="1FECE42A" w:rsidR="00E36608" w:rsidRPr="00E36608" w:rsidRDefault="00E36608" w:rsidP="000E128A">
      <w:pPr>
        <w:rPr>
          <w:rFonts w:ascii="Times New Roman" w:hAnsi="Times New Roman"/>
          <w:b/>
          <w:bCs/>
          <w:lang w:eastAsia="zh-CN"/>
        </w:rPr>
      </w:pPr>
      <w:bookmarkStart w:id="3" w:name="_Hlk110438938"/>
      <w:r w:rsidRPr="00E36608">
        <w:rPr>
          <w:rFonts w:ascii="Times New Roman" w:hAnsi="Times New Roman"/>
          <w:b/>
          <w:bCs/>
          <w:lang w:eastAsia="zh-CN"/>
        </w:rPr>
        <w:t>Proposal 3: The discussion about the way of transmitting PTM configuration should not be involved in RAN3</w:t>
      </w:r>
      <w:r w:rsidR="009600C5">
        <w:rPr>
          <w:rFonts w:ascii="Times New Roman" w:hAnsi="Times New Roman"/>
          <w:b/>
          <w:bCs/>
          <w:lang w:eastAsia="zh-CN"/>
        </w:rPr>
        <w:t>’s scope</w:t>
      </w:r>
      <w:r w:rsidRPr="00E36608">
        <w:rPr>
          <w:rFonts w:ascii="Times New Roman" w:hAnsi="Times New Roman"/>
          <w:b/>
          <w:bCs/>
          <w:lang w:eastAsia="zh-CN"/>
        </w:rPr>
        <w:t>.</w:t>
      </w:r>
    </w:p>
    <w:bookmarkEnd w:id="3"/>
    <w:p w14:paraId="5F821C0E" w14:textId="5148880C" w:rsidR="000530DA" w:rsidRDefault="000530DA" w:rsidP="000530DA">
      <w:pPr>
        <w:rPr>
          <w:rFonts w:eastAsia="宋体"/>
          <w:sz w:val="32"/>
          <w:lang w:eastAsia="zh-CN"/>
        </w:rPr>
      </w:pPr>
      <w:r w:rsidRPr="0056418C">
        <w:rPr>
          <w:rFonts w:eastAsia="宋体"/>
          <w:sz w:val="32"/>
          <w:lang w:eastAsia="zh-CN"/>
        </w:rPr>
        <w:t>2.2</w:t>
      </w:r>
      <w:r w:rsidRPr="0056418C">
        <w:rPr>
          <w:rFonts w:eastAsia="宋体"/>
          <w:sz w:val="32"/>
          <w:lang w:eastAsia="zh-CN"/>
        </w:rPr>
        <w:tab/>
      </w:r>
      <w:r w:rsidR="00A05C40">
        <w:rPr>
          <w:rFonts w:eastAsia="宋体"/>
          <w:sz w:val="32"/>
          <w:lang w:eastAsia="zh-CN"/>
        </w:rPr>
        <w:t>Mobility</w:t>
      </w:r>
      <w:r w:rsidRPr="0056418C">
        <w:rPr>
          <w:rFonts w:eastAsia="宋体"/>
          <w:sz w:val="32"/>
          <w:lang w:eastAsia="zh-CN"/>
        </w:rPr>
        <w:t xml:space="preserve"> </w:t>
      </w:r>
      <w:r w:rsidR="00D052C9">
        <w:rPr>
          <w:rFonts w:eastAsia="宋体"/>
          <w:sz w:val="32"/>
          <w:lang w:eastAsia="zh-CN"/>
        </w:rPr>
        <w:t>in RRC_INACTIVE</w:t>
      </w:r>
    </w:p>
    <w:p w14:paraId="23AB0D78" w14:textId="6EDC19FE" w:rsidR="00E30A5E" w:rsidRDefault="00E774EE" w:rsidP="005E0307">
      <w:pPr>
        <w:spacing w:after="120"/>
        <w:rPr>
          <w:rFonts w:ascii="Times New Roman" w:hAnsi="Times New Roman"/>
          <w:lang w:eastAsia="zh-CN"/>
        </w:rPr>
      </w:pPr>
      <w:r>
        <w:rPr>
          <w:rFonts w:ascii="Times New Roman" w:hAnsi="Times New Roman"/>
          <w:lang w:eastAsia="zh-CN"/>
        </w:rPr>
        <w:lastRenderedPageBreak/>
        <w:t>Based on</w:t>
      </w:r>
      <w:r w:rsidR="00B354D5">
        <w:rPr>
          <w:rFonts w:ascii="Times New Roman" w:hAnsi="Times New Roman"/>
          <w:lang w:eastAsia="zh-CN"/>
        </w:rPr>
        <w:t xml:space="preserve"> </w:t>
      </w:r>
      <w:r>
        <w:rPr>
          <w:rFonts w:ascii="Times New Roman" w:hAnsi="Times New Roman"/>
          <w:lang w:eastAsia="zh-CN"/>
        </w:rPr>
        <w:t xml:space="preserve">Rel-17 </w:t>
      </w:r>
      <w:r w:rsidR="009751B6">
        <w:rPr>
          <w:rFonts w:ascii="Times New Roman" w:hAnsi="Times New Roman"/>
          <w:lang w:eastAsia="zh-CN"/>
        </w:rPr>
        <w:t xml:space="preserve">discussion </w:t>
      </w:r>
      <w:r>
        <w:rPr>
          <w:rFonts w:ascii="Times New Roman" w:hAnsi="Times New Roman"/>
          <w:lang w:eastAsia="zh-CN"/>
        </w:rPr>
        <w:t xml:space="preserve">about </w:t>
      </w:r>
      <w:r w:rsidR="00B354D5">
        <w:rPr>
          <w:rFonts w:ascii="Times New Roman" w:hAnsi="Times New Roman"/>
          <w:lang w:eastAsia="zh-CN"/>
        </w:rPr>
        <w:t>MBS mobility</w:t>
      </w:r>
      <w:r w:rsidR="005478D5">
        <w:rPr>
          <w:rFonts w:ascii="Times New Roman" w:hAnsi="Times New Roman"/>
          <w:lang w:eastAsia="zh-CN"/>
        </w:rPr>
        <w:t xml:space="preserve"> </w:t>
      </w:r>
      <w:r w:rsidR="009707AE">
        <w:rPr>
          <w:rFonts w:ascii="Times New Roman" w:hAnsi="Times New Roman"/>
          <w:lang w:eastAsia="zh-CN"/>
        </w:rPr>
        <w:t>with service continuity for UEs in connected state</w:t>
      </w:r>
      <w:r w:rsidR="005478D5">
        <w:rPr>
          <w:rFonts w:ascii="Times New Roman" w:hAnsi="Times New Roman"/>
          <w:lang w:eastAsia="zh-CN"/>
        </w:rPr>
        <w:t>,</w:t>
      </w:r>
      <w:r w:rsidR="00835D17">
        <w:rPr>
          <w:rFonts w:ascii="Times New Roman" w:hAnsi="Times New Roman"/>
          <w:lang w:eastAsia="zh-CN"/>
        </w:rPr>
        <w:t xml:space="preserve"> we </w:t>
      </w:r>
      <w:r w:rsidR="00086C2B">
        <w:rPr>
          <w:rFonts w:ascii="Times New Roman" w:hAnsi="Times New Roman"/>
          <w:lang w:eastAsia="zh-CN"/>
        </w:rPr>
        <w:t>would continue to investigate MBS mobility with service continuity for UEs in inactive state.</w:t>
      </w:r>
      <w:r w:rsidR="00650E5E">
        <w:rPr>
          <w:rFonts w:ascii="Times New Roman" w:hAnsi="Times New Roman"/>
          <w:lang w:eastAsia="zh-CN"/>
        </w:rPr>
        <w:t xml:space="preserve"> Considering that the capability</w:t>
      </w:r>
      <w:r w:rsidR="00CE03CF">
        <w:rPr>
          <w:rFonts w:ascii="Times New Roman" w:hAnsi="Times New Roman"/>
          <w:lang w:eastAsia="zh-CN"/>
        </w:rPr>
        <w:t xml:space="preserve"> for inactive multicast service</w:t>
      </w:r>
      <w:r w:rsidR="00650E5E">
        <w:rPr>
          <w:rFonts w:ascii="Times New Roman" w:hAnsi="Times New Roman"/>
          <w:lang w:eastAsia="zh-CN"/>
        </w:rPr>
        <w:t xml:space="preserve"> at source and target side, we classify the cell reselection scenario into </w:t>
      </w:r>
      <w:r w:rsidR="00284F22">
        <w:rPr>
          <w:rFonts w:ascii="Times New Roman" w:hAnsi="Times New Roman"/>
          <w:lang w:eastAsia="zh-CN"/>
        </w:rPr>
        <w:t>four</w:t>
      </w:r>
      <w:r w:rsidR="00650E5E">
        <w:rPr>
          <w:rFonts w:ascii="Times New Roman" w:hAnsi="Times New Roman"/>
          <w:lang w:eastAsia="zh-CN"/>
        </w:rPr>
        <w:t xml:space="preserve"> cases.</w:t>
      </w:r>
    </w:p>
    <w:p w14:paraId="65F3CDD0" w14:textId="48D1D1F4" w:rsidR="00BA5EC0" w:rsidRDefault="00BA5EC0" w:rsidP="002D0348">
      <w:pPr>
        <w:pStyle w:val="af2"/>
        <w:numPr>
          <w:ilvl w:val="0"/>
          <w:numId w:val="17"/>
        </w:numPr>
        <w:spacing w:after="120"/>
        <w:ind w:left="357" w:hanging="357"/>
        <w:rPr>
          <w:rFonts w:ascii="Times New Roman" w:hAnsi="Times New Roman"/>
          <w:lang w:eastAsia="zh-CN"/>
        </w:rPr>
      </w:pPr>
      <w:r>
        <w:rPr>
          <w:rFonts w:ascii="Times New Roman" w:hAnsi="Times New Roman"/>
          <w:lang w:eastAsia="zh-CN"/>
        </w:rPr>
        <w:t>Source cell supports inactive multicast service. Target cell supports inactive multicast service with same PTM configuration;</w:t>
      </w:r>
    </w:p>
    <w:p w14:paraId="04E2FB25" w14:textId="0C74827B" w:rsidR="00BA5EC0" w:rsidRPr="00BA5EC0" w:rsidRDefault="00BA5EC0" w:rsidP="00BA5EC0">
      <w:pPr>
        <w:pStyle w:val="af2"/>
        <w:numPr>
          <w:ilvl w:val="0"/>
          <w:numId w:val="17"/>
        </w:numPr>
        <w:rPr>
          <w:rFonts w:ascii="Times New Roman" w:hAnsi="Times New Roman"/>
          <w:lang w:eastAsia="zh-CN"/>
        </w:rPr>
      </w:pPr>
      <w:r>
        <w:rPr>
          <w:rFonts w:ascii="Times New Roman" w:hAnsi="Times New Roman"/>
          <w:lang w:eastAsia="zh-CN"/>
        </w:rPr>
        <w:t>Source cell supports inactive multicast service. Target cell supports inactive multicast service with different PTM configuration;</w:t>
      </w:r>
    </w:p>
    <w:p w14:paraId="706C4ED9" w14:textId="013C31EA" w:rsidR="00BF7538" w:rsidRDefault="00284F22" w:rsidP="00BF7538">
      <w:pPr>
        <w:pStyle w:val="af2"/>
        <w:numPr>
          <w:ilvl w:val="0"/>
          <w:numId w:val="17"/>
        </w:numPr>
        <w:rPr>
          <w:rFonts w:ascii="Times New Roman" w:hAnsi="Times New Roman"/>
          <w:lang w:eastAsia="zh-CN"/>
        </w:rPr>
      </w:pPr>
      <w:r>
        <w:rPr>
          <w:rFonts w:ascii="Times New Roman" w:hAnsi="Times New Roman"/>
          <w:lang w:eastAsia="zh-CN"/>
        </w:rPr>
        <w:t>Source cell supports inactive multicast service</w:t>
      </w:r>
      <w:r w:rsidR="005E0307">
        <w:rPr>
          <w:rFonts w:ascii="Times New Roman" w:hAnsi="Times New Roman"/>
          <w:lang w:eastAsia="zh-CN"/>
        </w:rPr>
        <w:t>. Target cell does not support inactive multicast service;</w:t>
      </w:r>
    </w:p>
    <w:p w14:paraId="6354EA45" w14:textId="291A43C3" w:rsidR="00CD777D" w:rsidRPr="00CD777D" w:rsidRDefault="00284F22" w:rsidP="00CD777D">
      <w:pPr>
        <w:pStyle w:val="af2"/>
        <w:numPr>
          <w:ilvl w:val="0"/>
          <w:numId w:val="17"/>
        </w:numPr>
        <w:spacing w:after="120"/>
        <w:ind w:left="357" w:hanging="357"/>
        <w:rPr>
          <w:rFonts w:ascii="Times New Roman" w:hAnsi="Times New Roman"/>
          <w:lang w:eastAsia="zh-CN"/>
        </w:rPr>
      </w:pPr>
      <w:r>
        <w:rPr>
          <w:rFonts w:ascii="Times New Roman" w:hAnsi="Times New Roman"/>
          <w:lang w:eastAsia="zh-CN"/>
        </w:rPr>
        <w:t>Source cell does not support inactive multicast service. Target cell supports inactive multicast service;</w:t>
      </w:r>
    </w:p>
    <w:p w14:paraId="0E6CBDC5" w14:textId="77777777" w:rsidR="00654DA8" w:rsidRDefault="00815C69" w:rsidP="00654DA8">
      <w:pPr>
        <w:spacing w:after="120"/>
        <w:rPr>
          <w:rFonts w:ascii="Times New Roman" w:hAnsi="Times New Roman"/>
          <w:lang w:eastAsia="zh-CN"/>
        </w:rPr>
      </w:pPr>
      <w:r>
        <w:rPr>
          <w:rFonts w:ascii="Times New Roman" w:hAnsi="Times New Roman"/>
          <w:lang w:eastAsia="zh-CN"/>
        </w:rPr>
        <w:t>In all scenarios</w:t>
      </w:r>
      <w:r w:rsidR="00314356">
        <w:rPr>
          <w:rFonts w:ascii="Times New Roman" w:hAnsi="Times New Roman"/>
          <w:lang w:eastAsia="zh-CN"/>
        </w:rPr>
        <w:t xml:space="preserve">, </w:t>
      </w:r>
      <w:r w:rsidR="003F1226">
        <w:rPr>
          <w:rFonts w:ascii="Times New Roman" w:hAnsi="Times New Roman"/>
          <w:lang w:eastAsia="zh-CN"/>
        </w:rPr>
        <w:t xml:space="preserve">UE should first determine whether its </w:t>
      </w:r>
      <w:r>
        <w:rPr>
          <w:rFonts w:ascii="Times New Roman" w:hAnsi="Times New Roman"/>
          <w:lang w:eastAsia="zh-CN"/>
        </w:rPr>
        <w:t>neighbour</w:t>
      </w:r>
      <w:r w:rsidR="003F1226">
        <w:rPr>
          <w:rFonts w:ascii="Times New Roman" w:hAnsi="Times New Roman"/>
          <w:lang w:eastAsia="zh-CN"/>
        </w:rPr>
        <w:t xml:space="preserve"> cell</w:t>
      </w:r>
      <w:r w:rsidR="00A73D56">
        <w:rPr>
          <w:rFonts w:ascii="Times New Roman" w:hAnsi="Times New Roman"/>
          <w:lang w:eastAsia="zh-CN"/>
        </w:rPr>
        <w:t>s</w:t>
      </w:r>
      <w:r w:rsidR="003F1226">
        <w:rPr>
          <w:rFonts w:ascii="Times New Roman" w:hAnsi="Times New Roman"/>
          <w:lang w:eastAsia="zh-CN"/>
        </w:rPr>
        <w:t xml:space="preserve"> support</w:t>
      </w:r>
      <w:r>
        <w:rPr>
          <w:rFonts w:ascii="Times New Roman" w:hAnsi="Times New Roman"/>
          <w:lang w:eastAsia="zh-CN"/>
        </w:rPr>
        <w:t xml:space="preserve"> inactive multicast service</w:t>
      </w:r>
      <w:r w:rsidR="00A73D56">
        <w:rPr>
          <w:rFonts w:ascii="Times New Roman" w:hAnsi="Times New Roman"/>
          <w:lang w:eastAsia="zh-CN"/>
        </w:rPr>
        <w:t xml:space="preserve">. </w:t>
      </w:r>
      <w:r w:rsidR="0062178C">
        <w:rPr>
          <w:rFonts w:ascii="Times New Roman" w:hAnsi="Times New Roman"/>
          <w:lang w:eastAsia="zh-CN"/>
        </w:rPr>
        <w:t xml:space="preserve">The capability of supporting inactive multicast service in a cell could be exchanged over </w:t>
      </w:r>
      <w:proofErr w:type="spellStart"/>
      <w:r w:rsidR="0062178C">
        <w:rPr>
          <w:rFonts w:ascii="Times New Roman" w:hAnsi="Times New Roman"/>
          <w:lang w:eastAsia="zh-CN"/>
        </w:rPr>
        <w:t>Xn</w:t>
      </w:r>
      <w:proofErr w:type="spellEnd"/>
      <w:r w:rsidR="0062178C">
        <w:rPr>
          <w:rFonts w:ascii="Times New Roman" w:hAnsi="Times New Roman"/>
          <w:lang w:eastAsia="zh-CN"/>
        </w:rPr>
        <w:t xml:space="preserve"> or broadcast in MCCH with an explicit indication.</w:t>
      </w:r>
      <w:r w:rsidR="00975212">
        <w:rPr>
          <w:rFonts w:ascii="Times New Roman" w:hAnsi="Times New Roman"/>
          <w:lang w:eastAsia="zh-CN"/>
        </w:rPr>
        <w:t xml:space="preserve"> </w:t>
      </w:r>
    </w:p>
    <w:p w14:paraId="054DF014" w14:textId="2419A166" w:rsidR="00E30A5E" w:rsidRDefault="00975212" w:rsidP="00037CB0">
      <w:pPr>
        <w:spacing w:after="120"/>
        <w:rPr>
          <w:rFonts w:ascii="Times New Roman" w:hAnsi="Times New Roman"/>
          <w:lang w:eastAsia="zh-CN"/>
        </w:rPr>
      </w:pPr>
      <w:r>
        <w:rPr>
          <w:rFonts w:ascii="Times New Roman" w:hAnsi="Times New Roman"/>
          <w:lang w:eastAsia="zh-CN"/>
        </w:rPr>
        <w:t>If source and target cell both support inactive multicast service</w:t>
      </w:r>
      <w:r w:rsidR="000570D1">
        <w:rPr>
          <w:rFonts w:ascii="Times New Roman" w:hAnsi="Times New Roman"/>
          <w:lang w:eastAsia="zh-CN"/>
        </w:rPr>
        <w:t xml:space="preserve"> with same or different PTM configuration</w:t>
      </w:r>
      <w:r>
        <w:rPr>
          <w:rFonts w:ascii="Times New Roman" w:hAnsi="Times New Roman"/>
          <w:lang w:eastAsia="zh-CN"/>
        </w:rPr>
        <w:t xml:space="preserve">, </w:t>
      </w:r>
      <w:r w:rsidR="00FC1CF7">
        <w:rPr>
          <w:rFonts w:ascii="Times New Roman" w:hAnsi="Times New Roman"/>
          <w:lang w:eastAsia="zh-CN"/>
        </w:rPr>
        <w:t>UE acquires</w:t>
      </w:r>
      <w:r w:rsidR="000570D1">
        <w:rPr>
          <w:rFonts w:ascii="Times New Roman" w:hAnsi="Times New Roman"/>
          <w:lang w:eastAsia="zh-CN"/>
        </w:rPr>
        <w:t xml:space="preserve"> the </w:t>
      </w:r>
      <w:r w:rsidR="000913C3">
        <w:rPr>
          <w:rFonts w:ascii="Times New Roman" w:hAnsi="Times New Roman"/>
          <w:lang w:eastAsia="zh-CN"/>
        </w:rPr>
        <w:t xml:space="preserve">new </w:t>
      </w:r>
      <w:r w:rsidR="000570D1">
        <w:rPr>
          <w:rFonts w:ascii="Times New Roman" w:hAnsi="Times New Roman"/>
          <w:lang w:eastAsia="zh-CN"/>
        </w:rPr>
        <w:t>PTM configuration of target cell before or after the cell reselection</w:t>
      </w:r>
      <w:r w:rsidR="000913C3">
        <w:rPr>
          <w:rFonts w:ascii="Times New Roman" w:hAnsi="Times New Roman"/>
          <w:lang w:eastAsia="zh-CN"/>
        </w:rPr>
        <w:t xml:space="preserve"> or reuses the legacy PTM configuration of source cell.</w:t>
      </w:r>
      <w:r w:rsidR="00654DA8">
        <w:rPr>
          <w:rFonts w:ascii="Times New Roman" w:hAnsi="Times New Roman"/>
          <w:lang w:eastAsia="zh-CN"/>
        </w:rPr>
        <w:t xml:space="preserve"> </w:t>
      </w:r>
      <w:r w:rsidR="00654DA8" w:rsidRPr="00654DA8">
        <w:rPr>
          <w:rFonts w:ascii="Times New Roman" w:hAnsi="Times New Roman"/>
          <w:lang w:eastAsia="zh-CN"/>
        </w:rPr>
        <w:t xml:space="preserve">The source and target </w:t>
      </w:r>
      <w:proofErr w:type="spellStart"/>
      <w:r w:rsidR="00654DA8" w:rsidRPr="00654DA8">
        <w:rPr>
          <w:rFonts w:ascii="Times New Roman" w:hAnsi="Times New Roman"/>
          <w:lang w:eastAsia="zh-CN"/>
        </w:rPr>
        <w:t>gNB</w:t>
      </w:r>
      <w:proofErr w:type="spellEnd"/>
      <w:r w:rsidR="00654DA8" w:rsidRPr="00654DA8">
        <w:rPr>
          <w:rFonts w:ascii="Times New Roman" w:hAnsi="Times New Roman"/>
          <w:lang w:eastAsia="zh-CN"/>
        </w:rPr>
        <w:t xml:space="preserve"> </w:t>
      </w:r>
      <w:r w:rsidR="00654DA8">
        <w:rPr>
          <w:rFonts w:ascii="Times New Roman" w:hAnsi="Times New Roman"/>
          <w:lang w:eastAsia="zh-CN"/>
        </w:rPr>
        <w:t xml:space="preserve">may </w:t>
      </w:r>
      <w:r w:rsidR="00654DA8" w:rsidRPr="00654DA8">
        <w:rPr>
          <w:rFonts w:ascii="Times New Roman" w:hAnsi="Times New Roman"/>
          <w:lang w:eastAsia="zh-CN"/>
        </w:rPr>
        <w:t>exchange the information of</w:t>
      </w:r>
      <w:r w:rsidR="00654DA8">
        <w:rPr>
          <w:rFonts w:ascii="Times New Roman" w:hAnsi="Times New Roman"/>
          <w:lang w:eastAsia="zh-CN"/>
        </w:rPr>
        <w:t xml:space="preserve"> PTM configuration of inactive multicast service to help </w:t>
      </w:r>
      <w:r w:rsidR="00037CB0">
        <w:rPr>
          <w:rFonts w:ascii="Times New Roman" w:hAnsi="Times New Roman"/>
          <w:lang w:eastAsia="zh-CN"/>
        </w:rPr>
        <w:t xml:space="preserve">multicast reception </w:t>
      </w:r>
      <w:r w:rsidR="00445926">
        <w:rPr>
          <w:rFonts w:ascii="Times New Roman" w:hAnsi="Times New Roman"/>
          <w:lang w:eastAsia="zh-CN"/>
        </w:rPr>
        <w:t xml:space="preserve">for UE </w:t>
      </w:r>
      <w:r w:rsidR="00037CB0">
        <w:rPr>
          <w:rFonts w:ascii="Times New Roman" w:hAnsi="Times New Roman"/>
          <w:lang w:eastAsia="zh-CN"/>
        </w:rPr>
        <w:t>after reselection</w:t>
      </w:r>
      <w:r w:rsidR="00654DA8" w:rsidRPr="00654DA8">
        <w:rPr>
          <w:rFonts w:ascii="Times New Roman" w:hAnsi="Times New Roman"/>
          <w:lang w:eastAsia="zh-CN"/>
        </w:rPr>
        <w:t>.</w:t>
      </w:r>
      <w:r w:rsidR="002D0348">
        <w:rPr>
          <w:rFonts w:ascii="Times New Roman" w:hAnsi="Times New Roman"/>
          <w:lang w:eastAsia="zh-CN"/>
        </w:rPr>
        <w:t xml:space="preserve"> </w:t>
      </w:r>
    </w:p>
    <w:p w14:paraId="4BDF4980" w14:textId="4204A0F8" w:rsidR="00037CB0" w:rsidRDefault="00E85AC7" w:rsidP="000E128A">
      <w:pPr>
        <w:rPr>
          <w:rFonts w:ascii="Times New Roman" w:hAnsi="Times New Roman"/>
          <w:b/>
          <w:bCs/>
          <w:lang w:eastAsia="zh-CN"/>
        </w:rPr>
      </w:pPr>
      <w:r>
        <w:rPr>
          <w:rFonts w:ascii="Times New Roman" w:hAnsi="Times New Roman"/>
          <w:b/>
          <w:bCs/>
          <w:lang w:eastAsia="zh-CN"/>
        </w:rPr>
        <w:t>Observation</w:t>
      </w:r>
      <w:r w:rsidR="00037CB0" w:rsidRPr="00037CB0">
        <w:rPr>
          <w:rFonts w:ascii="Times New Roman" w:hAnsi="Times New Roman"/>
          <w:b/>
          <w:bCs/>
          <w:lang w:eastAsia="zh-CN"/>
        </w:rPr>
        <w:t xml:space="preserve"> </w:t>
      </w:r>
      <w:r>
        <w:rPr>
          <w:rFonts w:ascii="Times New Roman" w:hAnsi="Times New Roman"/>
          <w:b/>
          <w:bCs/>
          <w:lang w:eastAsia="zh-CN"/>
        </w:rPr>
        <w:t>1</w:t>
      </w:r>
      <w:r w:rsidR="00037CB0" w:rsidRPr="00037CB0">
        <w:rPr>
          <w:rFonts w:ascii="Times New Roman" w:hAnsi="Times New Roman"/>
          <w:b/>
          <w:bCs/>
          <w:lang w:eastAsia="zh-CN"/>
        </w:rPr>
        <w:t xml:space="preserve">: The source and target </w:t>
      </w:r>
      <w:proofErr w:type="spellStart"/>
      <w:r w:rsidR="00037CB0" w:rsidRPr="00037CB0">
        <w:rPr>
          <w:rFonts w:ascii="Times New Roman" w:hAnsi="Times New Roman"/>
          <w:b/>
          <w:bCs/>
          <w:lang w:eastAsia="zh-CN"/>
        </w:rPr>
        <w:t>gNB</w:t>
      </w:r>
      <w:proofErr w:type="spellEnd"/>
      <w:r w:rsidR="00037CB0" w:rsidRPr="00037CB0">
        <w:rPr>
          <w:rFonts w:ascii="Times New Roman" w:hAnsi="Times New Roman"/>
          <w:b/>
          <w:bCs/>
          <w:lang w:eastAsia="zh-CN"/>
        </w:rPr>
        <w:t xml:space="preserve"> </w:t>
      </w:r>
      <w:r w:rsidR="00E41B2A">
        <w:rPr>
          <w:rFonts w:ascii="Times New Roman" w:hAnsi="Times New Roman"/>
          <w:b/>
          <w:bCs/>
          <w:lang w:eastAsia="zh-CN"/>
        </w:rPr>
        <w:t>should</w:t>
      </w:r>
      <w:r w:rsidR="00037CB0" w:rsidRPr="00037CB0">
        <w:rPr>
          <w:rFonts w:ascii="Times New Roman" w:hAnsi="Times New Roman"/>
          <w:b/>
          <w:bCs/>
          <w:lang w:eastAsia="zh-CN"/>
        </w:rPr>
        <w:t xml:space="preserve"> exchange the information of PTM configuration of inactive multicast service</w:t>
      </w:r>
      <w:r w:rsidR="002B0431">
        <w:rPr>
          <w:rFonts w:ascii="Times New Roman" w:hAnsi="Times New Roman"/>
          <w:b/>
          <w:bCs/>
          <w:lang w:eastAsia="zh-CN"/>
        </w:rPr>
        <w:t xml:space="preserve"> if </w:t>
      </w:r>
      <w:r w:rsidR="002B0431" w:rsidRPr="002B0431">
        <w:rPr>
          <w:rFonts w:ascii="Times New Roman" w:hAnsi="Times New Roman"/>
          <w:b/>
          <w:bCs/>
          <w:lang w:eastAsia="zh-CN"/>
        </w:rPr>
        <w:t>source and target cell both support inactive multicast service</w:t>
      </w:r>
      <w:r w:rsidR="00037CB0" w:rsidRPr="00037CB0">
        <w:rPr>
          <w:rFonts w:ascii="Times New Roman" w:hAnsi="Times New Roman"/>
          <w:b/>
          <w:bCs/>
          <w:lang w:eastAsia="zh-CN"/>
        </w:rPr>
        <w:t>.</w:t>
      </w:r>
    </w:p>
    <w:p w14:paraId="5AAA07E3" w14:textId="75128128" w:rsidR="002D0348" w:rsidRDefault="002D0348" w:rsidP="00855E1F">
      <w:pPr>
        <w:spacing w:after="120"/>
        <w:rPr>
          <w:rFonts w:ascii="Times New Roman" w:hAnsi="Times New Roman"/>
          <w:lang w:eastAsia="zh-CN"/>
        </w:rPr>
      </w:pPr>
      <w:r>
        <w:rPr>
          <w:rFonts w:ascii="Times New Roman" w:hAnsi="Times New Roman"/>
          <w:lang w:eastAsia="zh-CN"/>
        </w:rPr>
        <w:t>If source cell supports inactive multicast service and target cell does not support inactive multicast service,</w:t>
      </w:r>
      <w:r w:rsidR="00CD777D">
        <w:rPr>
          <w:rFonts w:ascii="Times New Roman" w:hAnsi="Times New Roman"/>
          <w:lang w:eastAsia="zh-CN"/>
        </w:rPr>
        <w:t xml:space="preserve"> UE should initiate RRC resume request in </w:t>
      </w:r>
      <w:r w:rsidR="00C12CCC">
        <w:rPr>
          <w:rFonts w:ascii="Times New Roman" w:hAnsi="Times New Roman"/>
          <w:lang w:eastAsia="zh-CN"/>
        </w:rPr>
        <w:t xml:space="preserve">target cell or </w:t>
      </w:r>
      <w:r w:rsidR="00431ED6">
        <w:rPr>
          <w:rFonts w:ascii="Times New Roman" w:hAnsi="Times New Roman"/>
          <w:lang w:eastAsia="zh-CN"/>
        </w:rPr>
        <w:t xml:space="preserve">receiving the </w:t>
      </w:r>
      <w:r w:rsidR="00BF758F">
        <w:rPr>
          <w:rFonts w:ascii="Times New Roman" w:hAnsi="Times New Roman"/>
          <w:lang w:eastAsia="zh-CN"/>
        </w:rPr>
        <w:t>paging message from source cell. Furthermore, source</w:t>
      </w:r>
      <w:r w:rsidR="008B469A">
        <w:rPr>
          <w:rFonts w:ascii="Times New Roman" w:hAnsi="Times New Roman"/>
          <w:lang w:eastAsia="zh-CN"/>
        </w:rPr>
        <w:t xml:space="preserve"> cell</w:t>
      </w:r>
      <w:r w:rsidR="00BF758F">
        <w:rPr>
          <w:rFonts w:ascii="Times New Roman" w:hAnsi="Times New Roman"/>
          <w:lang w:eastAsia="zh-CN"/>
        </w:rPr>
        <w:t xml:space="preserve"> could </w:t>
      </w:r>
      <w:r w:rsidR="00C12CCC">
        <w:rPr>
          <w:rFonts w:ascii="Times New Roman" w:hAnsi="Times New Roman"/>
          <w:lang w:eastAsia="zh-CN"/>
        </w:rPr>
        <w:t xml:space="preserve">acquire the PTM configuration </w:t>
      </w:r>
      <w:r w:rsidR="00F36D3D">
        <w:rPr>
          <w:rFonts w:ascii="Times New Roman" w:hAnsi="Times New Roman"/>
          <w:lang w:eastAsia="zh-CN"/>
        </w:rPr>
        <w:t xml:space="preserve">of target cell </w:t>
      </w:r>
      <w:r w:rsidR="00BF758F">
        <w:rPr>
          <w:rFonts w:ascii="Times New Roman" w:hAnsi="Times New Roman"/>
          <w:lang w:eastAsia="zh-CN"/>
        </w:rPr>
        <w:t xml:space="preserve">for connected multicast service </w:t>
      </w:r>
      <w:r w:rsidR="005F2764">
        <w:rPr>
          <w:rFonts w:ascii="Times New Roman" w:hAnsi="Times New Roman"/>
          <w:lang w:eastAsia="zh-CN"/>
        </w:rPr>
        <w:t xml:space="preserve">and </w:t>
      </w:r>
      <w:r w:rsidR="00BF758F">
        <w:rPr>
          <w:rFonts w:ascii="Times New Roman" w:hAnsi="Times New Roman"/>
          <w:lang w:eastAsia="zh-CN"/>
        </w:rPr>
        <w:t xml:space="preserve">other </w:t>
      </w:r>
      <w:r w:rsidR="005F2764">
        <w:rPr>
          <w:rFonts w:ascii="Times New Roman" w:hAnsi="Times New Roman"/>
          <w:lang w:eastAsia="zh-CN"/>
        </w:rPr>
        <w:t>MBS context</w:t>
      </w:r>
      <w:r w:rsidR="00BF758F">
        <w:rPr>
          <w:rFonts w:ascii="Times New Roman" w:hAnsi="Times New Roman"/>
          <w:lang w:eastAsia="zh-CN"/>
        </w:rPr>
        <w:t xml:space="preserve"> information</w:t>
      </w:r>
      <w:r w:rsidR="005F2764">
        <w:rPr>
          <w:rFonts w:ascii="Times New Roman" w:hAnsi="Times New Roman"/>
          <w:lang w:eastAsia="zh-CN"/>
        </w:rPr>
        <w:t xml:space="preserve"> </w:t>
      </w:r>
      <w:r w:rsidR="00C12CCC">
        <w:rPr>
          <w:rFonts w:ascii="Times New Roman" w:hAnsi="Times New Roman"/>
          <w:lang w:eastAsia="zh-CN"/>
        </w:rPr>
        <w:t xml:space="preserve">in advance </w:t>
      </w:r>
      <w:r w:rsidR="00BF758F">
        <w:rPr>
          <w:rFonts w:ascii="Times New Roman" w:hAnsi="Times New Roman"/>
          <w:lang w:eastAsia="zh-CN"/>
        </w:rPr>
        <w:t xml:space="preserve">over </w:t>
      </w:r>
      <w:proofErr w:type="spellStart"/>
      <w:r w:rsidR="00BF758F">
        <w:rPr>
          <w:rFonts w:ascii="Times New Roman" w:hAnsi="Times New Roman"/>
          <w:lang w:eastAsia="zh-CN"/>
        </w:rPr>
        <w:t>Xn</w:t>
      </w:r>
      <w:proofErr w:type="spellEnd"/>
      <w:r w:rsidR="00BF758F">
        <w:rPr>
          <w:rFonts w:ascii="Times New Roman" w:hAnsi="Times New Roman"/>
          <w:lang w:eastAsia="zh-CN"/>
        </w:rPr>
        <w:t xml:space="preserve"> or NG. </w:t>
      </w:r>
    </w:p>
    <w:p w14:paraId="615704AF" w14:textId="70F66CB0" w:rsidR="00053223" w:rsidRPr="002D0348" w:rsidRDefault="00855E1F" w:rsidP="00053223">
      <w:pPr>
        <w:spacing w:after="12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f source cell </w:t>
      </w:r>
      <w:r w:rsidR="005F2764">
        <w:rPr>
          <w:rFonts w:ascii="Times New Roman" w:hAnsi="Times New Roman"/>
          <w:lang w:eastAsia="zh-CN"/>
        </w:rPr>
        <w:t xml:space="preserve">does not </w:t>
      </w:r>
      <w:r>
        <w:rPr>
          <w:rFonts w:ascii="Times New Roman" w:hAnsi="Times New Roman"/>
          <w:lang w:eastAsia="zh-CN"/>
        </w:rPr>
        <w:t>support inactive multicast service and target cell support</w:t>
      </w:r>
      <w:r w:rsidR="005F2764">
        <w:rPr>
          <w:rFonts w:ascii="Times New Roman" w:hAnsi="Times New Roman"/>
          <w:lang w:eastAsia="zh-CN"/>
        </w:rPr>
        <w:t xml:space="preserve">s inactive multicast service, </w:t>
      </w:r>
      <w:r w:rsidR="000D6E2F">
        <w:rPr>
          <w:rFonts w:ascii="Times New Roman" w:hAnsi="Times New Roman"/>
          <w:lang w:eastAsia="zh-CN"/>
        </w:rPr>
        <w:t>UE should perform the</w:t>
      </w:r>
      <w:r w:rsidR="00A31C3A">
        <w:rPr>
          <w:rFonts w:ascii="Times New Roman" w:hAnsi="Times New Roman"/>
          <w:lang w:eastAsia="zh-CN"/>
        </w:rPr>
        <w:t xml:space="preserve"> legacy</w:t>
      </w:r>
      <w:r w:rsidR="000D6E2F">
        <w:rPr>
          <w:rFonts w:ascii="Times New Roman" w:hAnsi="Times New Roman"/>
          <w:lang w:eastAsia="zh-CN"/>
        </w:rPr>
        <w:t xml:space="preserve"> handover procedure </w:t>
      </w:r>
      <w:r w:rsidR="00A31C3A">
        <w:rPr>
          <w:rFonts w:ascii="Times New Roman" w:hAnsi="Times New Roman"/>
          <w:lang w:eastAsia="zh-CN"/>
        </w:rPr>
        <w:t xml:space="preserve">first </w:t>
      </w:r>
      <w:r w:rsidR="000D6E2F">
        <w:rPr>
          <w:rFonts w:ascii="Times New Roman" w:hAnsi="Times New Roman"/>
          <w:lang w:eastAsia="zh-CN"/>
        </w:rPr>
        <w:t xml:space="preserve">and </w:t>
      </w:r>
      <w:r w:rsidR="00A31C3A">
        <w:rPr>
          <w:rFonts w:ascii="Times New Roman" w:hAnsi="Times New Roman"/>
          <w:lang w:eastAsia="zh-CN"/>
        </w:rPr>
        <w:t xml:space="preserve">get </w:t>
      </w:r>
      <w:r w:rsidR="000D6E2F">
        <w:rPr>
          <w:rFonts w:ascii="Times New Roman" w:hAnsi="Times New Roman"/>
          <w:lang w:eastAsia="zh-CN"/>
        </w:rPr>
        <w:t>access to</w:t>
      </w:r>
      <w:r w:rsidR="00A31C3A">
        <w:rPr>
          <w:rFonts w:ascii="Times New Roman" w:hAnsi="Times New Roman"/>
          <w:lang w:eastAsia="zh-CN"/>
        </w:rPr>
        <w:t xml:space="preserve"> the target cell. The target cell transitions UE state from connected to inactive.</w:t>
      </w:r>
      <w:r w:rsidR="00053223">
        <w:rPr>
          <w:rFonts w:ascii="Times New Roman" w:hAnsi="Times New Roman"/>
          <w:lang w:eastAsia="zh-CN"/>
        </w:rPr>
        <w:t xml:space="preserve"> The procedure may </w:t>
      </w:r>
      <w:r w:rsidR="00294CA5">
        <w:rPr>
          <w:rFonts w:ascii="Times New Roman" w:hAnsi="Times New Roman"/>
          <w:lang w:eastAsia="zh-CN"/>
        </w:rPr>
        <w:t>use</w:t>
      </w:r>
      <w:r w:rsidR="00053223">
        <w:rPr>
          <w:rFonts w:ascii="Times New Roman" w:hAnsi="Times New Roman"/>
          <w:lang w:eastAsia="zh-CN"/>
        </w:rPr>
        <w:t xml:space="preserve"> the legacy handover </w:t>
      </w:r>
      <w:r w:rsidR="00294CA5">
        <w:rPr>
          <w:rFonts w:ascii="Times New Roman" w:hAnsi="Times New Roman"/>
          <w:lang w:eastAsia="zh-CN"/>
        </w:rPr>
        <w:t xml:space="preserve">without introducing new signalling exchange over </w:t>
      </w:r>
      <w:proofErr w:type="spellStart"/>
      <w:r w:rsidR="00294CA5">
        <w:rPr>
          <w:rFonts w:ascii="Times New Roman" w:hAnsi="Times New Roman"/>
          <w:lang w:eastAsia="zh-CN"/>
        </w:rPr>
        <w:t>Xn</w:t>
      </w:r>
      <w:proofErr w:type="spellEnd"/>
      <w:r w:rsidR="00294CA5">
        <w:rPr>
          <w:rFonts w:ascii="Times New Roman" w:hAnsi="Times New Roman"/>
          <w:lang w:eastAsia="zh-CN"/>
        </w:rPr>
        <w:t xml:space="preserve"> or NG.</w:t>
      </w:r>
      <w:r w:rsidR="009D3DA7">
        <w:rPr>
          <w:rFonts w:ascii="Times New Roman" w:hAnsi="Times New Roman"/>
          <w:lang w:eastAsia="zh-CN"/>
        </w:rPr>
        <w:t xml:space="preserve"> </w:t>
      </w:r>
    </w:p>
    <w:p w14:paraId="21DF0AC9" w14:textId="769B8E32" w:rsidR="00A17A7A" w:rsidRPr="00805511" w:rsidRDefault="00A17A7A" w:rsidP="00294CA5">
      <w:pPr>
        <w:spacing w:after="120"/>
        <w:rPr>
          <w:b/>
          <w:bCs/>
          <w:lang w:eastAsia="zh-CN"/>
        </w:rPr>
      </w:pPr>
      <w:r w:rsidRPr="00643F67">
        <w:rPr>
          <w:rFonts w:ascii="Times New Roman" w:hAnsi="Times New Roman"/>
          <w:b/>
          <w:bCs/>
          <w:lang w:eastAsia="zh-CN"/>
        </w:rPr>
        <w:t>Proposal</w:t>
      </w:r>
      <w:r w:rsidR="003A369D" w:rsidRPr="00643F67">
        <w:rPr>
          <w:rFonts w:ascii="Times New Roman" w:hAnsi="Times New Roman"/>
          <w:b/>
          <w:bCs/>
          <w:lang w:eastAsia="zh-CN"/>
        </w:rPr>
        <w:t xml:space="preserve"> </w:t>
      </w:r>
      <w:r w:rsidR="00053223" w:rsidRPr="00643F67">
        <w:rPr>
          <w:rFonts w:ascii="Times New Roman" w:hAnsi="Times New Roman"/>
          <w:b/>
          <w:bCs/>
          <w:lang w:eastAsia="zh-CN"/>
        </w:rPr>
        <w:t>4</w:t>
      </w:r>
      <w:r w:rsidRPr="00643F67">
        <w:rPr>
          <w:rFonts w:ascii="Times New Roman" w:hAnsi="Times New Roman"/>
          <w:b/>
          <w:bCs/>
          <w:lang w:eastAsia="zh-CN"/>
        </w:rPr>
        <w:t>:</w:t>
      </w:r>
      <w:r w:rsidR="00D262DD" w:rsidRPr="00D262DD">
        <w:rPr>
          <w:rFonts w:ascii="Times New Roman" w:hAnsi="Times New Roman"/>
          <w:b/>
          <w:bCs/>
          <w:lang w:eastAsia="zh-CN"/>
        </w:rPr>
        <w:t xml:space="preserve"> </w:t>
      </w:r>
      <w:r w:rsidR="00D262DD" w:rsidRPr="00643F67">
        <w:rPr>
          <w:rFonts w:ascii="Times New Roman" w:hAnsi="Times New Roman"/>
          <w:b/>
          <w:bCs/>
          <w:lang w:eastAsia="zh-CN"/>
        </w:rPr>
        <w:t xml:space="preserve">RAN3 could focus on the scenario where source and target cell both support inactive multicast service </w:t>
      </w:r>
      <w:r w:rsidR="00D262DD">
        <w:rPr>
          <w:rFonts w:ascii="Times New Roman" w:hAnsi="Times New Roman"/>
          <w:b/>
          <w:bCs/>
          <w:lang w:eastAsia="zh-CN"/>
        </w:rPr>
        <w:t>and the scenario where</w:t>
      </w:r>
      <w:r w:rsidR="00D262DD" w:rsidRPr="00643F67">
        <w:rPr>
          <w:rFonts w:ascii="Times New Roman" w:hAnsi="Times New Roman"/>
          <w:b/>
          <w:bCs/>
          <w:lang w:eastAsia="zh-CN"/>
        </w:rPr>
        <w:t xml:space="preserve"> source cell supports inactive multicast service and target cell does not support inactive multicast service</w:t>
      </w:r>
      <w:r w:rsidR="00D262DD">
        <w:rPr>
          <w:rFonts w:ascii="Times New Roman" w:hAnsi="Times New Roman"/>
          <w:b/>
          <w:bCs/>
          <w:lang w:eastAsia="zh-CN"/>
        </w:rPr>
        <w:t>.</w:t>
      </w:r>
    </w:p>
    <w:p w14:paraId="0DB9D98B" w14:textId="77777777" w:rsidR="00CD4C7B" w:rsidRPr="001625D3" w:rsidRDefault="00315925" w:rsidP="00773E00">
      <w:pPr>
        <w:pStyle w:val="1"/>
        <w:spacing w:before="0" w:after="120"/>
        <w:ind w:left="431" w:hanging="431"/>
      </w:pPr>
      <w:r w:rsidRPr="001625D3">
        <w:rPr>
          <w:lang w:eastAsia="zh-CN"/>
        </w:rPr>
        <w:t>Conclusions</w:t>
      </w:r>
    </w:p>
    <w:p w14:paraId="2DDB6DFB" w14:textId="1FCE3049" w:rsidR="004514F9" w:rsidRPr="00773E00" w:rsidRDefault="00E0611B" w:rsidP="00D63618">
      <w:pPr>
        <w:rPr>
          <w:rFonts w:ascii="Times New Roman" w:hAnsi="Times New Roman"/>
          <w:lang w:eastAsia="zh-CN"/>
        </w:rPr>
      </w:pPr>
      <w:r w:rsidRPr="00773E00">
        <w:rPr>
          <w:rFonts w:ascii="Times New Roman" w:hAnsi="Times New Roman"/>
          <w:lang w:eastAsia="zh-CN"/>
        </w:rPr>
        <w:t xml:space="preserve">In this paper, </w:t>
      </w:r>
      <w:r w:rsidR="00F6369B" w:rsidRPr="00773E00">
        <w:rPr>
          <w:rFonts w:ascii="Times New Roman" w:hAnsi="Times New Roman"/>
          <w:lang w:eastAsia="zh-CN"/>
        </w:rPr>
        <w:t>we have discussed</w:t>
      </w:r>
      <w:r w:rsidR="002A5937" w:rsidRPr="00773E00">
        <w:rPr>
          <w:rFonts w:ascii="Times New Roman" w:hAnsi="Times New Roman"/>
          <w:lang w:eastAsia="zh-CN"/>
        </w:rPr>
        <w:t xml:space="preserve"> </w:t>
      </w:r>
      <w:r w:rsidR="00DB391E" w:rsidRPr="00773E00">
        <w:rPr>
          <w:rFonts w:ascii="Times New Roman" w:hAnsi="Times New Roman"/>
          <w:lang w:eastAsia="zh-CN"/>
        </w:rPr>
        <w:t>the</w:t>
      </w:r>
      <w:r w:rsidR="00773E00">
        <w:rPr>
          <w:rFonts w:ascii="Times New Roman" w:hAnsi="Times New Roman"/>
          <w:lang w:eastAsia="zh-CN"/>
        </w:rPr>
        <w:t xml:space="preserve"> multicast reception in RRC_INACTIVE state</w:t>
      </w:r>
      <w:r w:rsidR="002A5937" w:rsidRPr="00773E00">
        <w:rPr>
          <w:rFonts w:ascii="Times New Roman" w:hAnsi="Times New Roman"/>
          <w:lang w:eastAsia="zh-CN"/>
        </w:rPr>
        <w:t xml:space="preserve">. </w:t>
      </w:r>
      <w:r w:rsidR="00CB0FC4" w:rsidRPr="00773E00">
        <w:rPr>
          <w:rFonts w:ascii="Times New Roman" w:hAnsi="Times New Roman"/>
          <w:lang w:eastAsia="zh-CN"/>
        </w:rPr>
        <w:t>The obs</w:t>
      </w:r>
      <w:r w:rsidR="000662BF" w:rsidRPr="00773E00">
        <w:rPr>
          <w:rFonts w:ascii="Times New Roman" w:hAnsi="Times New Roman"/>
          <w:lang w:eastAsia="zh-CN"/>
        </w:rPr>
        <w:t>ervations and proposal</w:t>
      </w:r>
      <w:r w:rsidR="00CB0FC4" w:rsidRPr="00773E00">
        <w:rPr>
          <w:rFonts w:ascii="Times New Roman" w:hAnsi="Times New Roman"/>
          <w:lang w:eastAsia="zh-CN"/>
        </w:rPr>
        <w:t xml:space="preserve"> are listed below:</w:t>
      </w:r>
    </w:p>
    <w:p w14:paraId="561710C5" w14:textId="01D39304" w:rsidR="001247DA" w:rsidRDefault="00773E00" w:rsidP="00773E00">
      <w:pPr>
        <w:spacing w:after="120"/>
        <w:jc w:val="left"/>
        <w:rPr>
          <w:b/>
          <w:bCs/>
          <w:lang w:eastAsia="zh-CN"/>
        </w:rPr>
      </w:pPr>
      <w:r w:rsidRPr="00773E00">
        <w:rPr>
          <w:rFonts w:ascii="Times New Roman" w:hAnsi="Times New Roman"/>
          <w:b/>
          <w:lang w:eastAsia="zh-CN"/>
        </w:rPr>
        <w:t xml:space="preserve">Observation 1: The source and target </w:t>
      </w:r>
      <w:proofErr w:type="spellStart"/>
      <w:r w:rsidRPr="00773E00">
        <w:rPr>
          <w:rFonts w:ascii="Times New Roman" w:hAnsi="Times New Roman"/>
          <w:b/>
          <w:lang w:eastAsia="zh-CN"/>
        </w:rPr>
        <w:t>gNB</w:t>
      </w:r>
      <w:proofErr w:type="spellEnd"/>
      <w:r w:rsidRPr="00773E00">
        <w:rPr>
          <w:rFonts w:ascii="Times New Roman" w:hAnsi="Times New Roman"/>
          <w:b/>
          <w:lang w:eastAsia="zh-CN"/>
        </w:rPr>
        <w:t xml:space="preserve"> should exchange the information of PTM configuration of inactive multicast service if source and target cell both support inactive multicast service.</w:t>
      </w:r>
      <w:r w:rsidR="001247DA" w:rsidRPr="003C0BCF">
        <w:rPr>
          <w:b/>
          <w:bCs/>
          <w:lang w:eastAsia="zh-CN"/>
        </w:rPr>
        <w:t xml:space="preserve"> </w:t>
      </w:r>
    </w:p>
    <w:p w14:paraId="3C6AC716" w14:textId="77777777" w:rsidR="00773E00" w:rsidRPr="00C8335E" w:rsidRDefault="00773E00" w:rsidP="00773E00">
      <w:pPr>
        <w:spacing w:after="120"/>
        <w:rPr>
          <w:rFonts w:ascii="Times New Roman" w:hAnsi="Times New Roman"/>
          <w:b/>
          <w:bCs/>
          <w:lang w:eastAsia="zh-CN"/>
        </w:rPr>
      </w:pPr>
      <w:r w:rsidRPr="00C8335E">
        <w:rPr>
          <w:rFonts w:ascii="Times New Roman" w:hAnsi="Times New Roman" w:hint="eastAsia"/>
          <w:b/>
          <w:bCs/>
          <w:lang w:eastAsia="zh-CN"/>
        </w:rPr>
        <w:t>P</w:t>
      </w:r>
      <w:r w:rsidRPr="00C8335E">
        <w:rPr>
          <w:rFonts w:ascii="Times New Roman" w:hAnsi="Times New Roman"/>
          <w:b/>
          <w:bCs/>
          <w:lang w:eastAsia="zh-CN"/>
        </w:rPr>
        <w:t xml:space="preserve">roposal 1: </w:t>
      </w:r>
      <w:r>
        <w:rPr>
          <w:rFonts w:ascii="Times New Roman" w:hAnsi="Times New Roman"/>
          <w:b/>
          <w:bCs/>
          <w:lang w:eastAsia="zh-CN"/>
        </w:rPr>
        <w:t xml:space="preserve">RAN3 should consider both scenarios in the following meetings. </w:t>
      </w:r>
      <w:r w:rsidRPr="00C8335E">
        <w:rPr>
          <w:rFonts w:ascii="Times New Roman" w:hAnsi="Times New Roman"/>
          <w:b/>
          <w:bCs/>
          <w:lang w:eastAsia="zh-CN"/>
        </w:rPr>
        <w:t xml:space="preserve"> </w:t>
      </w:r>
    </w:p>
    <w:p w14:paraId="676472ED" w14:textId="77777777" w:rsidR="00773E00" w:rsidRPr="008B4B8E" w:rsidRDefault="00773E00" w:rsidP="00773E00">
      <w:pPr>
        <w:pStyle w:val="af2"/>
        <w:numPr>
          <w:ilvl w:val="0"/>
          <w:numId w:val="18"/>
        </w:numPr>
        <w:spacing w:after="120"/>
        <w:rPr>
          <w:rFonts w:ascii="Times New Roman" w:hAnsi="Times New Roman"/>
          <w:b/>
          <w:bCs/>
          <w:lang w:eastAsia="zh-CN"/>
        </w:rPr>
      </w:pPr>
      <w:r w:rsidRPr="008B4B8E">
        <w:rPr>
          <w:rFonts w:ascii="Times New Roman" w:hAnsi="Times New Roman"/>
          <w:b/>
          <w:bCs/>
          <w:lang w:eastAsia="zh-CN"/>
        </w:rPr>
        <w:t xml:space="preserve">An RRC_CONNECTED UE which is receiving multicast </w:t>
      </w:r>
      <w:r>
        <w:rPr>
          <w:rFonts w:ascii="Times New Roman" w:hAnsi="Times New Roman"/>
          <w:b/>
          <w:bCs/>
          <w:lang w:eastAsia="zh-CN"/>
        </w:rPr>
        <w:t>transition</w:t>
      </w:r>
      <w:r w:rsidRPr="008B4B8E">
        <w:rPr>
          <w:rFonts w:ascii="Times New Roman" w:hAnsi="Times New Roman"/>
          <w:b/>
          <w:bCs/>
          <w:lang w:eastAsia="zh-CN"/>
        </w:rPr>
        <w:t>s to inactive state and continues the multicast reception.</w:t>
      </w:r>
    </w:p>
    <w:p w14:paraId="1399E96F" w14:textId="51E173D7" w:rsidR="00773E00" w:rsidRDefault="00773E00" w:rsidP="00773E00">
      <w:pPr>
        <w:pStyle w:val="af2"/>
        <w:numPr>
          <w:ilvl w:val="0"/>
          <w:numId w:val="18"/>
        </w:numPr>
        <w:spacing w:after="120"/>
        <w:rPr>
          <w:rFonts w:ascii="Times New Roman" w:hAnsi="Times New Roman"/>
          <w:b/>
          <w:bCs/>
          <w:lang w:eastAsia="zh-CN"/>
        </w:rPr>
      </w:pPr>
      <w:r w:rsidRPr="008B4B8E">
        <w:rPr>
          <w:rFonts w:ascii="Times New Roman" w:hAnsi="Times New Roman"/>
          <w:b/>
          <w:bCs/>
          <w:lang w:eastAsia="zh-CN"/>
        </w:rPr>
        <w:t xml:space="preserve">An RRC_INACTIVE UE which has joined the </w:t>
      </w:r>
      <w:r w:rsidRPr="008B4B8E">
        <w:rPr>
          <w:rFonts w:ascii="Times New Roman" w:hAnsi="Times New Roman" w:hint="eastAsia"/>
          <w:b/>
          <w:bCs/>
          <w:lang w:eastAsia="zh-CN"/>
        </w:rPr>
        <w:t>multicast</w:t>
      </w:r>
      <w:r w:rsidRPr="008B4B8E">
        <w:rPr>
          <w:rFonts w:ascii="Times New Roman" w:hAnsi="Times New Roman"/>
          <w:b/>
          <w:bCs/>
          <w:lang w:eastAsia="zh-CN"/>
        </w:rPr>
        <w:t xml:space="preserve"> </w:t>
      </w:r>
      <w:r w:rsidRPr="008B4B8E">
        <w:rPr>
          <w:rFonts w:ascii="Times New Roman" w:hAnsi="Times New Roman" w:hint="eastAsia"/>
          <w:b/>
          <w:bCs/>
          <w:lang w:eastAsia="zh-CN"/>
        </w:rPr>
        <w:t>sessi</w:t>
      </w:r>
      <w:r w:rsidRPr="008B4B8E">
        <w:rPr>
          <w:rFonts w:ascii="Times New Roman" w:hAnsi="Times New Roman"/>
          <w:b/>
          <w:bCs/>
          <w:lang w:eastAsia="zh-CN"/>
        </w:rPr>
        <w:t>on starts the multicast reception in inactive state once receiving the session activation.</w:t>
      </w:r>
    </w:p>
    <w:p w14:paraId="5125EB73" w14:textId="61892D4E" w:rsidR="00773E00" w:rsidRDefault="00773E00" w:rsidP="00773E00">
      <w:pPr>
        <w:spacing w:after="120"/>
        <w:rPr>
          <w:rFonts w:ascii="Times New Roman" w:hAnsi="Times New Roman"/>
          <w:b/>
          <w:bCs/>
          <w:lang w:eastAsia="zh-CN"/>
        </w:rPr>
      </w:pPr>
      <w:r w:rsidRPr="00773E00">
        <w:rPr>
          <w:rFonts w:ascii="Times New Roman" w:hAnsi="Times New Roman"/>
          <w:b/>
          <w:bCs/>
          <w:lang w:eastAsia="zh-CN"/>
        </w:rPr>
        <w:lastRenderedPageBreak/>
        <w:t>Proposal 2: RAN3 should focus on the signalling exchange between CN and RAN in the case of transitioning UE from connected state to inactive state.</w:t>
      </w:r>
    </w:p>
    <w:p w14:paraId="09CEAF34" w14:textId="24EB0704" w:rsidR="00773E00" w:rsidRPr="00E36608" w:rsidRDefault="00773E00" w:rsidP="00773E00">
      <w:pPr>
        <w:rPr>
          <w:rFonts w:ascii="Times New Roman" w:hAnsi="Times New Roman"/>
          <w:b/>
          <w:bCs/>
          <w:lang w:eastAsia="zh-CN"/>
        </w:rPr>
      </w:pPr>
      <w:r w:rsidRPr="00E36608">
        <w:rPr>
          <w:rFonts w:ascii="Times New Roman" w:hAnsi="Times New Roman"/>
          <w:b/>
          <w:bCs/>
          <w:lang w:eastAsia="zh-CN"/>
        </w:rPr>
        <w:t>Proposal 3: The discussion about the way of transmitting PTM configuration should not be involved in RAN3</w:t>
      </w:r>
      <w:r w:rsidR="002A2211">
        <w:rPr>
          <w:rFonts w:ascii="Times New Roman" w:hAnsi="Times New Roman"/>
          <w:b/>
          <w:bCs/>
          <w:lang w:eastAsia="zh-CN"/>
        </w:rPr>
        <w:t>’s scope</w:t>
      </w:r>
      <w:r w:rsidRPr="00E36608">
        <w:rPr>
          <w:rFonts w:ascii="Times New Roman" w:hAnsi="Times New Roman"/>
          <w:b/>
          <w:bCs/>
          <w:lang w:eastAsia="zh-CN"/>
        </w:rPr>
        <w:t>.</w:t>
      </w:r>
    </w:p>
    <w:p w14:paraId="669BE293" w14:textId="01CF4BD8" w:rsidR="00773E00" w:rsidRPr="00773E00" w:rsidRDefault="00773E00" w:rsidP="00773E00">
      <w:pPr>
        <w:spacing w:after="120"/>
        <w:rPr>
          <w:b/>
          <w:bCs/>
          <w:lang w:eastAsia="zh-CN"/>
        </w:rPr>
      </w:pPr>
      <w:r w:rsidRPr="00643F67">
        <w:rPr>
          <w:rFonts w:ascii="Times New Roman" w:hAnsi="Times New Roman"/>
          <w:b/>
          <w:bCs/>
          <w:lang w:eastAsia="zh-CN"/>
        </w:rPr>
        <w:t xml:space="preserve">Proposal 4: RAN3 could focus on the scenario where source and target cell both support inactive multicast service </w:t>
      </w:r>
      <w:r w:rsidR="00872386">
        <w:rPr>
          <w:rFonts w:ascii="Times New Roman" w:hAnsi="Times New Roman"/>
          <w:b/>
          <w:bCs/>
          <w:lang w:eastAsia="zh-CN"/>
        </w:rPr>
        <w:t>and the scenario where</w:t>
      </w:r>
      <w:r w:rsidRPr="00643F67">
        <w:rPr>
          <w:rFonts w:ascii="Times New Roman" w:hAnsi="Times New Roman"/>
          <w:b/>
          <w:bCs/>
          <w:lang w:eastAsia="zh-CN"/>
        </w:rPr>
        <w:t xml:space="preserve"> source cell supports inactive multicast service and target cell does not support inactive multicast service</w:t>
      </w:r>
      <w:r>
        <w:rPr>
          <w:rFonts w:ascii="Times New Roman" w:hAnsi="Times New Roman"/>
          <w:b/>
          <w:bCs/>
          <w:lang w:eastAsia="zh-CN"/>
        </w:rPr>
        <w:t>.</w:t>
      </w:r>
    </w:p>
    <w:p w14:paraId="47C7E22D" w14:textId="77777777" w:rsidR="006D312F" w:rsidRPr="00A037EB" w:rsidRDefault="006D312F" w:rsidP="00773E00">
      <w:pPr>
        <w:pStyle w:val="1"/>
        <w:spacing w:before="0" w:after="120"/>
        <w:ind w:left="567" w:hanging="567"/>
        <w:jc w:val="both"/>
        <w:rPr>
          <w:rFonts w:cs="Arial"/>
          <w:sz w:val="32"/>
          <w:szCs w:val="32"/>
          <w:lang w:eastAsia="zh-CN"/>
        </w:rPr>
      </w:pPr>
      <w:r>
        <w:rPr>
          <w:rFonts w:cs="Arial" w:hint="eastAsia"/>
          <w:sz w:val="32"/>
          <w:szCs w:val="32"/>
          <w:lang w:eastAsia="zh-CN"/>
        </w:rPr>
        <w:t>Reference</w:t>
      </w:r>
    </w:p>
    <w:p w14:paraId="01A6D108" w14:textId="1EDCB421" w:rsidR="00C03068" w:rsidRPr="00C03068" w:rsidRDefault="00C03068" w:rsidP="00C03068">
      <w:pPr>
        <w:pStyle w:val="af2"/>
        <w:numPr>
          <w:ilvl w:val="0"/>
          <w:numId w:val="21"/>
        </w:numPr>
        <w:tabs>
          <w:tab w:val="left" w:pos="6202"/>
        </w:tabs>
        <w:rPr>
          <w:rFonts w:ascii="Times New Roman" w:eastAsiaTheme="minorEastAsia" w:hAnsi="Times New Roman"/>
          <w:bCs/>
          <w:lang w:eastAsia="zh-CN"/>
        </w:rPr>
      </w:pPr>
      <w:r w:rsidRPr="00C03068">
        <w:rPr>
          <w:rFonts w:ascii="Times New Roman" w:hAnsi="Times New Roman"/>
          <w:lang w:eastAsia="zh-CN"/>
        </w:rPr>
        <w:t xml:space="preserve">RP-213568, </w:t>
      </w:r>
      <w:r w:rsidRPr="00C03068">
        <w:rPr>
          <w:rFonts w:ascii="Times New Roman" w:hAnsi="Times New Roman"/>
          <w:bCs/>
          <w:lang w:eastAsia="zh-CN"/>
        </w:rPr>
        <w:t xml:space="preserve">New </w:t>
      </w:r>
      <w:r w:rsidRPr="00C03068">
        <w:rPr>
          <w:rFonts w:ascii="Times New Roman" w:eastAsia="Batang" w:hAnsi="Times New Roman"/>
          <w:bCs/>
          <w:lang w:eastAsia="zh-CN"/>
        </w:rPr>
        <w:t xml:space="preserve">WID: </w:t>
      </w:r>
      <w:r w:rsidRPr="00C03068">
        <w:rPr>
          <w:rFonts w:ascii="Times New Roman" w:hAnsi="Times New Roman"/>
          <w:bCs/>
          <w:lang w:eastAsia="zh-CN"/>
        </w:rPr>
        <w:t xml:space="preserve">Enhancements of </w:t>
      </w:r>
      <w:r w:rsidRPr="00C03068">
        <w:rPr>
          <w:rFonts w:ascii="Times New Roman" w:eastAsia="Batang" w:hAnsi="Times New Roman"/>
          <w:bCs/>
          <w:lang w:eastAsia="zh-CN"/>
        </w:rPr>
        <w:t>NR Multicast and Broadcast Services, CATT;</w:t>
      </w:r>
    </w:p>
    <w:p w14:paraId="13F72976" w14:textId="76C62683" w:rsidR="00C03068" w:rsidRPr="00E24146" w:rsidRDefault="00E24146" w:rsidP="00E24146">
      <w:pPr>
        <w:pStyle w:val="af2"/>
        <w:numPr>
          <w:ilvl w:val="0"/>
          <w:numId w:val="21"/>
        </w:numPr>
        <w:tabs>
          <w:tab w:val="left" w:pos="6202"/>
        </w:tabs>
        <w:rPr>
          <w:rFonts w:ascii="Times New Roman" w:hAnsi="Times New Roman"/>
          <w:lang w:eastAsia="zh-CN"/>
        </w:rPr>
      </w:pPr>
      <w:r w:rsidRPr="00E24146">
        <w:rPr>
          <w:rFonts w:ascii="Times New Roman" w:eastAsiaTheme="minorEastAsia" w:hAnsi="Times New Roman"/>
          <w:bCs/>
          <w:lang w:eastAsia="zh-CN"/>
        </w:rPr>
        <w:t>3GPP TR 23.774</w:t>
      </w:r>
      <w:r>
        <w:rPr>
          <w:rFonts w:ascii="Times New Roman" w:eastAsiaTheme="minorEastAsia" w:hAnsi="Times New Roman"/>
          <w:bCs/>
          <w:lang w:eastAsia="zh-CN"/>
        </w:rPr>
        <w:t xml:space="preserve"> </w:t>
      </w:r>
      <w:r w:rsidRPr="00C03068">
        <w:rPr>
          <w:rFonts w:ascii="Times New Roman" w:hAnsi="Times New Roman"/>
          <w:lang w:eastAsia="zh-CN"/>
        </w:rPr>
        <w:t>V17.</w:t>
      </w:r>
      <w:r>
        <w:rPr>
          <w:rFonts w:ascii="Times New Roman" w:hAnsi="Times New Roman"/>
          <w:lang w:eastAsia="zh-CN"/>
        </w:rPr>
        <w:t>0</w:t>
      </w:r>
      <w:r w:rsidRPr="00C03068">
        <w:rPr>
          <w:rFonts w:ascii="Times New Roman" w:hAnsi="Times New Roman"/>
          <w:lang w:eastAsia="zh-CN"/>
        </w:rPr>
        <w:t>.0</w:t>
      </w:r>
      <w:r>
        <w:rPr>
          <w:rFonts w:ascii="Times New Roman" w:hAnsi="Times New Roman"/>
          <w:lang w:eastAsia="zh-CN"/>
        </w:rPr>
        <w:t xml:space="preserve"> </w:t>
      </w:r>
      <w:r w:rsidRPr="00E24146">
        <w:rPr>
          <w:rFonts w:ascii="Times New Roman" w:hAnsi="Times New Roman"/>
          <w:lang w:eastAsia="zh-CN"/>
        </w:rPr>
        <w:t>Study on mission critical services over 5G multicast broadcast system</w:t>
      </w:r>
      <w:r>
        <w:rPr>
          <w:rFonts w:ascii="Times New Roman" w:hAnsi="Times New Roman"/>
          <w:lang w:eastAsia="zh-CN"/>
        </w:rPr>
        <w:t xml:space="preserve"> </w:t>
      </w:r>
      <w:r w:rsidRPr="00E24146">
        <w:rPr>
          <w:rFonts w:ascii="Times New Roman" w:hAnsi="Times New Roman"/>
          <w:lang w:eastAsia="zh-CN"/>
        </w:rPr>
        <w:t>(Release 17)</w:t>
      </w:r>
      <w:r>
        <w:rPr>
          <w:rFonts w:ascii="Times New Roman" w:hAnsi="Times New Roman"/>
          <w:lang w:eastAsia="zh-CN"/>
        </w:rPr>
        <w:t>;</w:t>
      </w:r>
    </w:p>
    <w:p w14:paraId="65E2E93A" w14:textId="3A56613A" w:rsidR="004C0514" w:rsidRPr="00C03068" w:rsidRDefault="002A2D16" w:rsidP="00C03068">
      <w:pPr>
        <w:pStyle w:val="af2"/>
        <w:numPr>
          <w:ilvl w:val="0"/>
          <w:numId w:val="21"/>
        </w:numPr>
        <w:tabs>
          <w:tab w:val="left" w:pos="6202"/>
        </w:tabs>
        <w:rPr>
          <w:rFonts w:ascii="Times New Roman" w:hAnsi="Times New Roman"/>
          <w:lang w:eastAsia="zh-CN"/>
        </w:rPr>
      </w:pPr>
      <w:r w:rsidRPr="00C03068">
        <w:rPr>
          <w:rFonts w:ascii="Times New Roman" w:hAnsi="Times New Roman"/>
          <w:lang w:eastAsia="zh-CN"/>
        </w:rPr>
        <w:t>3GPP TS 23.247 V17.3.0 Architectural enhancements for</w:t>
      </w:r>
      <w:r w:rsidRPr="00C03068">
        <w:rPr>
          <w:rFonts w:ascii="Times New Roman" w:hAnsi="Times New Roman" w:hint="eastAsia"/>
          <w:lang w:eastAsia="zh-CN"/>
        </w:rPr>
        <w:t xml:space="preserve"> </w:t>
      </w:r>
      <w:r w:rsidRPr="00C03068">
        <w:rPr>
          <w:rFonts w:ascii="Times New Roman" w:hAnsi="Times New Roman"/>
          <w:lang w:eastAsia="zh-CN"/>
        </w:rPr>
        <w:t>5G multicast-broadcast services;</w:t>
      </w:r>
      <w:r w:rsidRPr="00C03068">
        <w:rPr>
          <w:rFonts w:ascii="Times New Roman" w:hAnsi="Times New Roman" w:hint="eastAsia"/>
          <w:lang w:eastAsia="zh-CN"/>
        </w:rPr>
        <w:t xml:space="preserve"> </w:t>
      </w:r>
    </w:p>
    <w:sectPr w:rsidR="004C0514" w:rsidRPr="00C03068"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9DB07" w14:textId="77777777" w:rsidR="00C82299" w:rsidRDefault="00C82299">
      <w:r>
        <w:separator/>
      </w:r>
    </w:p>
  </w:endnote>
  <w:endnote w:type="continuationSeparator" w:id="0">
    <w:p w14:paraId="4290B270" w14:textId="77777777" w:rsidR="00C82299" w:rsidRDefault="00C82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491D2" w14:textId="77777777" w:rsidR="00C82299" w:rsidRDefault="00C82299">
      <w:r>
        <w:separator/>
      </w:r>
    </w:p>
  </w:footnote>
  <w:footnote w:type="continuationSeparator" w:id="0">
    <w:p w14:paraId="7ACA966B" w14:textId="77777777" w:rsidR="00C82299" w:rsidRDefault="00C82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4B7E0A"/>
    <w:multiLevelType w:val="hybridMultilevel"/>
    <w:tmpl w:val="EDEAD87A"/>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4939905">
    <w:abstractNumId w:val="11"/>
  </w:num>
  <w:num w:numId="2" w16cid:durableId="929317424">
    <w:abstractNumId w:val="6"/>
  </w:num>
  <w:num w:numId="3" w16cid:durableId="1341658306">
    <w:abstractNumId w:val="20"/>
  </w:num>
  <w:num w:numId="4" w16cid:durableId="1931816443">
    <w:abstractNumId w:val="19"/>
  </w:num>
  <w:num w:numId="5" w16cid:durableId="1020010807">
    <w:abstractNumId w:val="3"/>
  </w:num>
  <w:num w:numId="6" w16cid:durableId="1691182668">
    <w:abstractNumId w:val="15"/>
  </w:num>
  <w:num w:numId="7" w16cid:durableId="608708262">
    <w:abstractNumId w:val="17"/>
  </w:num>
  <w:num w:numId="8" w16cid:durableId="1232159132">
    <w:abstractNumId w:val="8"/>
  </w:num>
  <w:num w:numId="9" w16cid:durableId="1522284675">
    <w:abstractNumId w:val="10"/>
  </w:num>
  <w:num w:numId="10" w16cid:durableId="1258907739">
    <w:abstractNumId w:val="1"/>
  </w:num>
  <w:num w:numId="11" w16cid:durableId="1866602296">
    <w:abstractNumId w:val="18"/>
  </w:num>
  <w:num w:numId="12" w16cid:durableId="872883717">
    <w:abstractNumId w:val="12"/>
  </w:num>
  <w:num w:numId="13" w16cid:durableId="489491498">
    <w:abstractNumId w:val="9"/>
  </w:num>
  <w:num w:numId="14" w16cid:durableId="27800098">
    <w:abstractNumId w:val="0"/>
  </w:num>
  <w:num w:numId="15" w16cid:durableId="1579092266">
    <w:abstractNumId w:val="14"/>
  </w:num>
  <w:num w:numId="16" w16cid:durableId="1672636787">
    <w:abstractNumId w:val="2"/>
  </w:num>
  <w:num w:numId="17" w16cid:durableId="1025518140">
    <w:abstractNumId w:val="16"/>
  </w:num>
  <w:num w:numId="18" w16cid:durableId="1711491104">
    <w:abstractNumId w:val="13"/>
  </w:num>
  <w:num w:numId="19" w16cid:durableId="1115977643">
    <w:abstractNumId w:val="7"/>
  </w:num>
  <w:num w:numId="20" w16cid:durableId="2029063295">
    <w:abstractNumId w:val="4"/>
  </w:num>
  <w:num w:numId="21" w16cid:durableId="150628659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0C3C"/>
    <w:rsid w:val="00003E6A"/>
    <w:rsid w:val="0000587A"/>
    <w:rsid w:val="00006C2E"/>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26B4"/>
    <w:rsid w:val="00033397"/>
    <w:rsid w:val="000336EF"/>
    <w:rsid w:val="0003376D"/>
    <w:rsid w:val="00034647"/>
    <w:rsid w:val="00034D4E"/>
    <w:rsid w:val="000350F4"/>
    <w:rsid w:val="0003561C"/>
    <w:rsid w:val="00036835"/>
    <w:rsid w:val="000373CE"/>
    <w:rsid w:val="00037CB0"/>
    <w:rsid w:val="00040095"/>
    <w:rsid w:val="0004012C"/>
    <w:rsid w:val="0004310B"/>
    <w:rsid w:val="000436E9"/>
    <w:rsid w:val="0004450E"/>
    <w:rsid w:val="0004550F"/>
    <w:rsid w:val="000464E0"/>
    <w:rsid w:val="00046994"/>
    <w:rsid w:val="00047614"/>
    <w:rsid w:val="000476B5"/>
    <w:rsid w:val="000502EC"/>
    <w:rsid w:val="00050887"/>
    <w:rsid w:val="0005254A"/>
    <w:rsid w:val="000528D7"/>
    <w:rsid w:val="000530DA"/>
    <w:rsid w:val="000531D7"/>
    <w:rsid w:val="00053223"/>
    <w:rsid w:val="0005391F"/>
    <w:rsid w:val="00053C61"/>
    <w:rsid w:val="0005495D"/>
    <w:rsid w:val="00055A08"/>
    <w:rsid w:val="000570D1"/>
    <w:rsid w:val="0006031A"/>
    <w:rsid w:val="0006115F"/>
    <w:rsid w:val="00061AFD"/>
    <w:rsid w:val="00061B07"/>
    <w:rsid w:val="000634BE"/>
    <w:rsid w:val="00064FC1"/>
    <w:rsid w:val="000662BF"/>
    <w:rsid w:val="000676BC"/>
    <w:rsid w:val="00067CF5"/>
    <w:rsid w:val="0007199C"/>
    <w:rsid w:val="00072576"/>
    <w:rsid w:val="0007270B"/>
    <w:rsid w:val="00072C9F"/>
    <w:rsid w:val="000733A5"/>
    <w:rsid w:val="00073649"/>
    <w:rsid w:val="00074224"/>
    <w:rsid w:val="00075FA2"/>
    <w:rsid w:val="00080179"/>
    <w:rsid w:val="00080512"/>
    <w:rsid w:val="0008064B"/>
    <w:rsid w:val="00081087"/>
    <w:rsid w:val="00081D9D"/>
    <w:rsid w:val="0008408A"/>
    <w:rsid w:val="0008489D"/>
    <w:rsid w:val="0008552A"/>
    <w:rsid w:val="00086C2B"/>
    <w:rsid w:val="00086C2C"/>
    <w:rsid w:val="000913C3"/>
    <w:rsid w:val="00093DB2"/>
    <w:rsid w:val="00094964"/>
    <w:rsid w:val="00095048"/>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B7F12"/>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6E2F"/>
    <w:rsid w:val="000D7971"/>
    <w:rsid w:val="000D7C6A"/>
    <w:rsid w:val="000E11A6"/>
    <w:rsid w:val="000E128A"/>
    <w:rsid w:val="000E2829"/>
    <w:rsid w:val="000E2A08"/>
    <w:rsid w:val="000E40B4"/>
    <w:rsid w:val="000E49DA"/>
    <w:rsid w:val="000E4EF8"/>
    <w:rsid w:val="000E5E4F"/>
    <w:rsid w:val="000E7E0B"/>
    <w:rsid w:val="000F003B"/>
    <w:rsid w:val="000F3114"/>
    <w:rsid w:val="000F387E"/>
    <w:rsid w:val="000F4779"/>
    <w:rsid w:val="000F4E5D"/>
    <w:rsid w:val="000F5052"/>
    <w:rsid w:val="000F7383"/>
    <w:rsid w:val="000F7E1A"/>
    <w:rsid w:val="0010159D"/>
    <w:rsid w:val="00101C13"/>
    <w:rsid w:val="00102325"/>
    <w:rsid w:val="00102B50"/>
    <w:rsid w:val="00103FD9"/>
    <w:rsid w:val="00105382"/>
    <w:rsid w:val="00105EE4"/>
    <w:rsid w:val="0010746E"/>
    <w:rsid w:val="0011158C"/>
    <w:rsid w:val="0011229B"/>
    <w:rsid w:val="00112453"/>
    <w:rsid w:val="001136F9"/>
    <w:rsid w:val="001142B5"/>
    <w:rsid w:val="00114C47"/>
    <w:rsid w:val="00116505"/>
    <w:rsid w:val="0011672A"/>
    <w:rsid w:val="00117213"/>
    <w:rsid w:val="00120849"/>
    <w:rsid w:val="0012180D"/>
    <w:rsid w:val="00122D33"/>
    <w:rsid w:val="0012397B"/>
    <w:rsid w:val="00123BA3"/>
    <w:rsid w:val="001247DA"/>
    <w:rsid w:val="00127966"/>
    <w:rsid w:val="0013054C"/>
    <w:rsid w:val="00130628"/>
    <w:rsid w:val="0013410C"/>
    <w:rsid w:val="00134C49"/>
    <w:rsid w:val="0013511F"/>
    <w:rsid w:val="001359EF"/>
    <w:rsid w:val="00136C50"/>
    <w:rsid w:val="00137680"/>
    <w:rsid w:val="00137923"/>
    <w:rsid w:val="00137FC3"/>
    <w:rsid w:val="00137FE8"/>
    <w:rsid w:val="001443A3"/>
    <w:rsid w:val="00147252"/>
    <w:rsid w:val="0014763D"/>
    <w:rsid w:val="001516B1"/>
    <w:rsid w:val="00151B4B"/>
    <w:rsid w:val="00153EB9"/>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151A"/>
    <w:rsid w:val="00183251"/>
    <w:rsid w:val="001835B7"/>
    <w:rsid w:val="00183678"/>
    <w:rsid w:val="00183A6C"/>
    <w:rsid w:val="0018433A"/>
    <w:rsid w:val="001847AA"/>
    <w:rsid w:val="001864A0"/>
    <w:rsid w:val="00186C2A"/>
    <w:rsid w:val="0018760F"/>
    <w:rsid w:val="0019003C"/>
    <w:rsid w:val="001911EF"/>
    <w:rsid w:val="00192C20"/>
    <w:rsid w:val="00193724"/>
    <w:rsid w:val="0019455D"/>
    <w:rsid w:val="00194CD0"/>
    <w:rsid w:val="0019572B"/>
    <w:rsid w:val="00195C95"/>
    <w:rsid w:val="001A04FC"/>
    <w:rsid w:val="001A3BB0"/>
    <w:rsid w:val="001A4980"/>
    <w:rsid w:val="001A4A8B"/>
    <w:rsid w:val="001B03D8"/>
    <w:rsid w:val="001B0C9A"/>
    <w:rsid w:val="001B0FCB"/>
    <w:rsid w:val="001B1CC8"/>
    <w:rsid w:val="001B3099"/>
    <w:rsid w:val="001B5388"/>
    <w:rsid w:val="001B7811"/>
    <w:rsid w:val="001C4BA8"/>
    <w:rsid w:val="001C50DD"/>
    <w:rsid w:val="001C7D48"/>
    <w:rsid w:val="001D0189"/>
    <w:rsid w:val="001D15D8"/>
    <w:rsid w:val="001D197B"/>
    <w:rsid w:val="001D2E00"/>
    <w:rsid w:val="001D5B7A"/>
    <w:rsid w:val="001D5F4E"/>
    <w:rsid w:val="001D78ED"/>
    <w:rsid w:val="001E0BFB"/>
    <w:rsid w:val="001E2D16"/>
    <w:rsid w:val="001E323F"/>
    <w:rsid w:val="001E525C"/>
    <w:rsid w:val="001E5272"/>
    <w:rsid w:val="001E7DB8"/>
    <w:rsid w:val="001F168B"/>
    <w:rsid w:val="001F3B84"/>
    <w:rsid w:val="001F3E6B"/>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7CC"/>
    <w:rsid w:val="002176BF"/>
    <w:rsid w:val="00217703"/>
    <w:rsid w:val="00220CE6"/>
    <w:rsid w:val="00221269"/>
    <w:rsid w:val="00225E9B"/>
    <w:rsid w:val="0022606D"/>
    <w:rsid w:val="00227673"/>
    <w:rsid w:val="00230146"/>
    <w:rsid w:val="00231E57"/>
    <w:rsid w:val="0023420C"/>
    <w:rsid w:val="00236135"/>
    <w:rsid w:val="002364A3"/>
    <w:rsid w:val="0023771C"/>
    <w:rsid w:val="002403F2"/>
    <w:rsid w:val="00242CCE"/>
    <w:rsid w:val="00243B13"/>
    <w:rsid w:val="00245659"/>
    <w:rsid w:val="0025065E"/>
    <w:rsid w:val="0025073B"/>
    <w:rsid w:val="00251043"/>
    <w:rsid w:val="00251BDF"/>
    <w:rsid w:val="002525DC"/>
    <w:rsid w:val="0025331A"/>
    <w:rsid w:val="00253D53"/>
    <w:rsid w:val="00255B27"/>
    <w:rsid w:val="002574F9"/>
    <w:rsid w:val="00257B18"/>
    <w:rsid w:val="00261872"/>
    <w:rsid w:val="002622AB"/>
    <w:rsid w:val="002625AA"/>
    <w:rsid w:val="00263079"/>
    <w:rsid w:val="00263DEC"/>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E8D"/>
    <w:rsid w:val="00284F22"/>
    <w:rsid w:val="002855BF"/>
    <w:rsid w:val="0028627F"/>
    <w:rsid w:val="00286388"/>
    <w:rsid w:val="002866EF"/>
    <w:rsid w:val="00290811"/>
    <w:rsid w:val="00291AB3"/>
    <w:rsid w:val="00291D64"/>
    <w:rsid w:val="00292FB6"/>
    <w:rsid w:val="0029342A"/>
    <w:rsid w:val="0029471A"/>
    <w:rsid w:val="00294800"/>
    <w:rsid w:val="00294CA5"/>
    <w:rsid w:val="00295394"/>
    <w:rsid w:val="00295528"/>
    <w:rsid w:val="002962F6"/>
    <w:rsid w:val="00297FCD"/>
    <w:rsid w:val="002A09A8"/>
    <w:rsid w:val="002A1CC6"/>
    <w:rsid w:val="002A2211"/>
    <w:rsid w:val="002A2D16"/>
    <w:rsid w:val="002A353D"/>
    <w:rsid w:val="002A4FA6"/>
    <w:rsid w:val="002A54D9"/>
    <w:rsid w:val="002A5937"/>
    <w:rsid w:val="002A6310"/>
    <w:rsid w:val="002A733A"/>
    <w:rsid w:val="002A79F1"/>
    <w:rsid w:val="002B009E"/>
    <w:rsid w:val="002B01EE"/>
    <w:rsid w:val="002B0431"/>
    <w:rsid w:val="002B1533"/>
    <w:rsid w:val="002B1A1B"/>
    <w:rsid w:val="002B1F97"/>
    <w:rsid w:val="002B26B1"/>
    <w:rsid w:val="002B3195"/>
    <w:rsid w:val="002B4B1A"/>
    <w:rsid w:val="002B7B3F"/>
    <w:rsid w:val="002C0EAB"/>
    <w:rsid w:val="002C0EC7"/>
    <w:rsid w:val="002C1DD4"/>
    <w:rsid w:val="002C2863"/>
    <w:rsid w:val="002C2AF9"/>
    <w:rsid w:val="002C494B"/>
    <w:rsid w:val="002C56C8"/>
    <w:rsid w:val="002C6985"/>
    <w:rsid w:val="002D02CB"/>
    <w:rsid w:val="002D0348"/>
    <w:rsid w:val="002D2FA3"/>
    <w:rsid w:val="002D581D"/>
    <w:rsid w:val="002D59B0"/>
    <w:rsid w:val="002D6500"/>
    <w:rsid w:val="002D71E2"/>
    <w:rsid w:val="002E262F"/>
    <w:rsid w:val="002E3333"/>
    <w:rsid w:val="002E4BEC"/>
    <w:rsid w:val="002E4DD2"/>
    <w:rsid w:val="002E4EA6"/>
    <w:rsid w:val="002E52E8"/>
    <w:rsid w:val="002E5658"/>
    <w:rsid w:val="002F01B3"/>
    <w:rsid w:val="002F04AA"/>
    <w:rsid w:val="002F068F"/>
    <w:rsid w:val="002F0D22"/>
    <w:rsid w:val="002F396E"/>
    <w:rsid w:val="002F4C4E"/>
    <w:rsid w:val="002F6205"/>
    <w:rsid w:val="002F6AB4"/>
    <w:rsid w:val="002F6B3B"/>
    <w:rsid w:val="002F6E94"/>
    <w:rsid w:val="002F7AEC"/>
    <w:rsid w:val="00300CFC"/>
    <w:rsid w:val="00301100"/>
    <w:rsid w:val="00301CCB"/>
    <w:rsid w:val="003042CC"/>
    <w:rsid w:val="00305BAE"/>
    <w:rsid w:val="00305F23"/>
    <w:rsid w:val="003107FE"/>
    <w:rsid w:val="00311756"/>
    <w:rsid w:val="00311F7E"/>
    <w:rsid w:val="003126F4"/>
    <w:rsid w:val="00312DE3"/>
    <w:rsid w:val="00314356"/>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50AD6"/>
    <w:rsid w:val="00351630"/>
    <w:rsid w:val="00351825"/>
    <w:rsid w:val="003520EB"/>
    <w:rsid w:val="003523D2"/>
    <w:rsid w:val="0035284E"/>
    <w:rsid w:val="00352C96"/>
    <w:rsid w:val="003539FE"/>
    <w:rsid w:val="0035462D"/>
    <w:rsid w:val="00354802"/>
    <w:rsid w:val="00355E81"/>
    <w:rsid w:val="00361807"/>
    <w:rsid w:val="0036260E"/>
    <w:rsid w:val="00367880"/>
    <w:rsid w:val="003679D1"/>
    <w:rsid w:val="00370F5E"/>
    <w:rsid w:val="0037115A"/>
    <w:rsid w:val="00371A02"/>
    <w:rsid w:val="0037239A"/>
    <w:rsid w:val="003724D4"/>
    <w:rsid w:val="003731BB"/>
    <w:rsid w:val="00373300"/>
    <w:rsid w:val="003738F7"/>
    <w:rsid w:val="00373F55"/>
    <w:rsid w:val="00374039"/>
    <w:rsid w:val="0037410C"/>
    <w:rsid w:val="00374F3C"/>
    <w:rsid w:val="00374F70"/>
    <w:rsid w:val="00377915"/>
    <w:rsid w:val="00380617"/>
    <w:rsid w:val="00380F85"/>
    <w:rsid w:val="00381682"/>
    <w:rsid w:val="00381EFD"/>
    <w:rsid w:val="003822CE"/>
    <w:rsid w:val="00382884"/>
    <w:rsid w:val="00384A0C"/>
    <w:rsid w:val="0038730D"/>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369D"/>
    <w:rsid w:val="003A417A"/>
    <w:rsid w:val="003A5013"/>
    <w:rsid w:val="003A504C"/>
    <w:rsid w:val="003A57BB"/>
    <w:rsid w:val="003A57FA"/>
    <w:rsid w:val="003B01E4"/>
    <w:rsid w:val="003B102D"/>
    <w:rsid w:val="003B301F"/>
    <w:rsid w:val="003B3E00"/>
    <w:rsid w:val="003B48BB"/>
    <w:rsid w:val="003B53E7"/>
    <w:rsid w:val="003B58D2"/>
    <w:rsid w:val="003B6DCA"/>
    <w:rsid w:val="003B77A1"/>
    <w:rsid w:val="003C0BCF"/>
    <w:rsid w:val="003C2FE2"/>
    <w:rsid w:val="003C325A"/>
    <w:rsid w:val="003C5C02"/>
    <w:rsid w:val="003C5EBF"/>
    <w:rsid w:val="003C74C0"/>
    <w:rsid w:val="003C7655"/>
    <w:rsid w:val="003D02C7"/>
    <w:rsid w:val="003D03B6"/>
    <w:rsid w:val="003D05E1"/>
    <w:rsid w:val="003D09E5"/>
    <w:rsid w:val="003D16F6"/>
    <w:rsid w:val="003D25B3"/>
    <w:rsid w:val="003D451A"/>
    <w:rsid w:val="003D4EE5"/>
    <w:rsid w:val="003D54C7"/>
    <w:rsid w:val="003D727F"/>
    <w:rsid w:val="003D76A1"/>
    <w:rsid w:val="003E0230"/>
    <w:rsid w:val="003E0D0A"/>
    <w:rsid w:val="003E0F74"/>
    <w:rsid w:val="003E1613"/>
    <w:rsid w:val="003E16BE"/>
    <w:rsid w:val="003E47D7"/>
    <w:rsid w:val="003E4BC7"/>
    <w:rsid w:val="003E53C9"/>
    <w:rsid w:val="003E57B6"/>
    <w:rsid w:val="003E583F"/>
    <w:rsid w:val="003E5ADC"/>
    <w:rsid w:val="003E66D6"/>
    <w:rsid w:val="003F075F"/>
    <w:rsid w:val="003F09B9"/>
    <w:rsid w:val="003F0DFA"/>
    <w:rsid w:val="003F1226"/>
    <w:rsid w:val="003F238B"/>
    <w:rsid w:val="003F2463"/>
    <w:rsid w:val="003F26AD"/>
    <w:rsid w:val="003F2B60"/>
    <w:rsid w:val="003F3580"/>
    <w:rsid w:val="003F362E"/>
    <w:rsid w:val="003F3D86"/>
    <w:rsid w:val="003F441D"/>
    <w:rsid w:val="003F5A57"/>
    <w:rsid w:val="003F6492"/>
    <w:rsid w:val="003F659D"/>
    <w:rsid w:val="003F683F"/>
    <w:rsid w:val="00401855"/>
    <w:rsid w:val="00401F0F"/>
    <w:rsid w:val="00402E04"/>
    <w:rsid w:val="00403354"/>
    <w:rsid w:val="00403EFA"/>
    <w:rsid w:val="00405187"/>
    <w:rsid w:val="0040633C"/>
    <w:rsid w:val="004064CC"/>
    <w:rsid w:val="004068B1"/>
    <w:rsid w:val="004076B0"/>
    <w:rsid w:val="004101AE"/>
    <w:rsid w:val="00410E00"/>
    <w:rsid w:val="004110C3"/>
    <w:rsid w:val="004115D6"/>
    <w:rsid w:val="004123FF"/>
    <w:rsid w:val="004126A1"/>
    <w:rsid w:val="00413D76"/>
    <w:rsid w:val="00415BA7"/>
    <w:rsid w:val="004162F2"/>
    <w:rsid w:val="00416AFD"/>
    <w:rsid w:val="004174F0"/>
    <w:rsid w:val="0042142B"/>
    <w:rsid w:val="0042182D"/>
    <w:rsid w:val="00422BE5"/>
    <w:rsid w:val="00423720"/>
    <w:rsid w:val="00425283"/>
    <w:rsid w:val="004254AB"/>
    <w:rsid w:val="004271BD"/>
    <w:rsid w:val="00427F1B"/>
    <w:rsid w:val="00431165"/>
    <w:rsid w:val="00431659"/>
    <w:rsid w:val="00431ED6"/>
    <w:rsid w:val="004327CE"/>
    <w:rsid w:val="00433346"/>
    <w:rsid w:val="00433879"/>
    <w:rsid w:val="00435D5E"/>
    <w:rsid w:val="004375A9"/>
    <w:rsid w:val="00437EA0"/>
    <w:rsid w:val="00443BF9"/>
    <w:rsid w:val="00443E17"/>
    <w:rsid w:val="004446E6"/>
    <w:rsid w:val="00445926"/>
    <w:rsid w:val="00445F0D"/>
    <w:rsid w:val="004467EB"/>
    <w:rsid w:val="004479B2"/>
    <w:rsid w:val="00450138"/>
    <w:rsid w:val="004514F9"/>
    <w:rsid w:val="00454593"/>
    <w:rsid w:val="00454C94"/>
    <w:rsid w:val="004579C7"/>
    <w:rsid w:val="004607FD"/>
    <w:rsid w:val="00462FD4"/>
    <w:rsid w:val="00464A2A"/>
    <w:rsid w:val="00465DD3"/>
    <w:rsid w:val="00467084"/>
    <w:rsid w:val="00467512"/>
    <w:rsid w:val="00471869"/>
    <w:rsid w:val="004723AF"/>
    <w:rsid w:val="004752A4"/>
    <w:rsid w:val="00475FEC"/>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6096"/>
    <w:rsid w:val="004970E8"/>
    <w:rsid w:val="004978C8"/>
    <w:rsid w:val="004A1BBC"/>
    <w:rsid w:val="004A20A5"/>
    <w:rsid w:val="004A40BF"/>
    <w:rsid w:val="004A6548"/>
    <w:rsid w:val="004B43ED"/>
    <w:rsid w:val="004B49CF"/>
    <w:rsid w:val="004B526E"/>
    <w:rsid w:val="004B54B3"/>
    <w:rsid w:val="004B5B8F"/>
    <w:rsid w:val="004B66C4"/>
    <w:rsid w:val="004B6F48"/>
    <w:rsid w:val="004B706D"/>
    <w:rsid w:val="004C0514"/>
    <w:rsid w:val="004C36C2"/>
    <w:rsid w:val="004C41AE"/>
    <w:rsid w:val="004C57F8"/>
    <w:rsid w:val="004C5916"/>
    <w:rsid w:val="004C6AF4"/>
    <w:rsid w:val="004C724B"/>
    <w:rsid w:val="004D09F2"/>
    <w:rsid w:val="004D1BA1"/>
    <w:rsid w:val="004D2101"/>
    <w:rsid w:val="004D3578"/>
    <w:rsid w:val="004D380D"/>
    <w:rsid w:val="004D3D95"/>
    <w:rsid w:val="004D54DE"/>
    <w:rsid w:val="004D6ED8"/>
    <w:rsid w:val="004D74CD"/>
    <w:rsid w:val="004D74D9"/>
    <w:rsid w:val="004E0BB0"/>
    <w:rsid w:val="004E0F69"/>
    <w:rsid w:val="004E0F79"/>
    <w:rsid w:val="004E1955"/>
    <w:rsid w:val="004E213A"/>
    <w:rsid w:val="004E28A5"/>
    <w:rsid w:val="004E3AB0"/>
    <w:rsid w:val="004E3B25"/>
    <w:rsid w:val="004E412F"/>
    <w:rsid w:val="004E4A7D"/>
    <w:rsid w:val="004E60E6"/>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20EF"/>
    <w:rsid w:val="00502624"/>
    <w:rsid w:val="00503171"/>
    <w:rsid w:val="005042CA"/>
    <w:rsid w:val="00504745"/>
    <w:rsid w:val="00505944"/>
    <w:rsid w:val="00505D47"/>
    <w:rsid w:val="00505EAB"/>
    <w:rsid w:val="0050747B"/>
    <w:rsid w:val="00510C6C"/>
    <w:rsid w:val="00512875"/>
    <w:rsid w:val="0051295B"/>
    <w:rsid w:val="00512F15"/>
    <w:rsid w:val="0051348F"/>
    <w:rsid w:val="005146D5"/>
    <w:rsid w:val="00514E4E"/>
    <w:rsid w:val="0051517C"/>
    <w:rsid w:val="00516283"/>
    <w:rsid w:val="005168B6"/>
    <w:rsid w:val="00516960"/>
    <w:rsid w:val="00516977"/>
    <w:rsid w:val="00516BA0"/>
    <w:rsid w:val="00520681"/>
    <w:rsid w:val="00520D15"/>
    <w:rsid w:val="00521461"/>
    <w:rsid w:val="0052353C"/>
    <w:rsid w:val="00523D6F"/>
    <w:rsid w:val="0052553D"/>
    <w:rsid w:val="00525BA7"/>
    <w:rsid w:val="005266DF"/>
    <w:rsid w:val="005268C9"/>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E6C"/>
    <w:rsid w:val="00544F0F"/>
    <w:rsid w:val="00545137"/>
    <w:rsid w:val="005478D5"/>
    <w:rsid w:val="00550376"/>
    <w:rsid w:val="00550915"/>
    <w:rsid w:val="00550D33"/>
    <w:rsid w:val="005520D2"/>
    <w:rsid w:val="00553146"/>
    <w:rsid w:val="00553D4E"/>
    <w:rsid w:val="00555739"/>
    <w:rsid w:val="005564B1"/>
    <w:rsid w:val="005570FB"/>
    <w:rsid w:val="005601B2"/>
    <w:rsid w:val="0056418C"/>
    <w:rsid w:val="005641B5"/>
    <w:rsid w:val="005644B2"/>
    <w:rsid w:val="00565087"/>
    <w:rsid w:val="0056573F"/>
    <w:rsid w:val="00565A91"/>
    <w:rsid w:val="005710DB"/>
    <w:rsid w:val="0057155E"/>
    <w:rsid w:val="005715B0"/>
    <w:rsid w:val="005716F1"/>
    <w:rsid w:val="00572317"/>
    <w:rsid w:val="0057251D"/>
    <w:rsid w:val="005729A7"/>
    <w:rsid w:val="00573511"/>
    <w:rsid w:val="00573AE5"/>
    <w:rsid w:val="00576B02"/>
    <w:rsid w:val="00576EEC"/>
    <w:rsid w:val="005775CE"/>
    <w:rsid w:val="00581A35"/>
    <w:rsid w:val="0058305F"/>
    <w:rsid w:val="00583329"/>
    <w:rsid w:val="00583A29"/>
    <w:rsid w:val="00583AB6"/>
    <w:rsid w:val="00583BB1"/>
    <w:rsid w:val="005844E8"/>
    <w:rsid w:val="005845F7"/>
    <w:rsid w:val="0058550F"/>
    <w:rsid w:val="00590D7B"/>
    <w:rsid w:val="00594A29"/>
    <w:rsid w:val="00595ED3"/>
    <w:rsid w:val="00596408"/>
    <w:rsid w:val="0059667B"/>
    <w:rsid w:val="005970DC"/>
    <w:rsid w:val="005A1616"/>
    <w:rsid w:val="005A549B"/>
    <w:rsid w:val="005A5C68"/>
    <w:rsid w:val="005A6F6F"/>
    <w:rsid w:val="005B00D9"/>
    <w:rsid w:val="005B222E"/>
    <w:rsid w:val="005B5454"/>
    <w:rsid w:val="005B61EE"/>
    <w:rsid w:val="005B65DB"/>
    <w:rsid w:val="005B6710"/>
    <w:rsid w:val="005B6846"/>
    <w:rsid w:val="005B72B0"/>
    <w:rsid w:val="005B7573"/>
    <w:rsid w:val="005B76FB"/>
    <w:rsid w:val="005B78F8"/>
    <w:rsid w:val="005C0564"/>
    <w:rsid w:val="005C15A6"/>
    <w:rsid w:val="005C16D9"/>
    <w:rsid w:val="005C1839"/>
    <w:rsid w:val="005C226B"/>
    <w:rsid w:val="005C681D"/>
    <w:rsid w:val="005C6875"/>
    <w:rsid w:val="005D0F35"/>
    <w:rsid w:val="005D1268"/>
    <w:rsid w:val="005D213F"/>
    <w:rsid w:val="005D3CD7"/>
    <w:rsid w:val="005D578C"/>
    <w:rsid w:val="005D6FC0"/>
    <w:rsid w:val="005E0152"/>
    <w:rsid w:val="005E0307"/>
    <w:rsid w:val="005E175F"/>
    <w:rsid w:val="005E1AC8"/>
    <w:rsid w:val="005E2292"/>
    <w:rsid w:val="005E3455"/>
    <w:rsid w:val="005E621B"/>
    <w:rsid w:val="005E64E1"/>
    <w:rsid w:val="005F0CA7"/>
    <w:rsid w:val="005F2764"/>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31A7"/>
    <w:rsid w:val="006147D0"/>
    <w:rsid w:val="00616201"/>
    <w:rsid w:val="00616352"/>
    <w:rsid w:val="0062068C"/>
    <w:rsid w:val="006210CF"/>
    <w:rsid w:val="00621232"/>
    <w:rsid w:val="00621492"/>
    <w:rsid w:val="0062178C"/>
    <w:rsid w:val="00622C78"/>
    <w:rsid w:val="00625012"/>
    <w:rsid w:val="00625EF2"/>
    <w:rsid w:val="00627424"/>
    <w:rsid w:val="0062747C"/>
    <w:rsid w:val="00630B32"/>
    <w:rsid w:val="00632971"/>
    <w:rsid w:val="00633150"/>
    <w:rsid w:val="006349BE"/>
    <w:rsid w:val="00635675"/>
    <w:rsid w:val="00635C47"/>
    <w:rsid w:val="00635C8C"/>
    <w:rsid w:val="0063733C"/>
    <w:rsid w:val="00640B46"/>
    <w:rsid w:val="0064161C"/>
    <w:rsid w:val="00641BF1"/>
    <w:rsid w:val="00641E8C"/>
    <w:rsid w:val="006429B6"/>
    <w:rsid w:val="00643906"/>
    <w:rsid w:val="006439CB"/>
    <w:rsid w:val="00643DC4"/>
    <w:rsid w:val="00643F67"/>
    <w:rsid w:val="00644EF7"/>
    <w:rsid w:val="00645110"/>
    <w:rsid w:val="00650E5E"/>
    <w:rsid w:val="00651E1E"/>
    <w:rsid w:val="00652159"/>
    <w:rsid w:val="0065224A"/>
    <w:rsid w:val="00652254"/>
    <w:rsid w:val="0065258E"/>
    <w:rsid w:val="00654944"/>
    <w:rsid w:val="00654DA8"/>
    <w:rsid w:val="00654EC5"/>
    <w:rsid w:val="00655872"/>
    <w:rsid w:val="006579E8"/>
    <w:rsid w:val="00660430"/>
    <w:rsid w:val="00662739"/>
    <w:rsid w:val="00664958"/>
    <w:rsid w:val="00664DC4"/>
    <w:rsid w:val="00665BE3"/>
    <w:rsid w:val="006664CA"/>
    <w:rsid w:val="00666BC5"/>
    <w:rsid w:val="0067071D"/>
    <w:rsid w:val="00670D17"/>
    <w:rsid w:val="00671593"/>
    <w:rsid w:val="00672DD3"/>
    <w:rsid w:val="00673DA5"/>
    <w:rsid w:val="00673E47"/>
    <w:rsid w:val="00674A37"/>
    <w:rsid w:val="006756AC"/>
    <w:rsid w:val="006778D1"/>
    <w:rsid w:val="006778DA"/>
    <w:rsid w:val="006803A9"/>
    <w:rsid w:val="00680F27"/>
    <w:rsid w:val="00680F84"/>
    <w:rsid w:val="006821D6"/>
    <w:rsid w:val="006829DB"/>
    <w:rsid w:val="00682DB1"/>
    <w:rsid w:val="00686A67"/>
    <w:rsid w:val="00687F04"/>
    <w:rsid w:val="00693169"/>
    <w:rsid w:val="006937BA"/>
    <w:rsid w:val="00695FE2"/>
    <w:rsid w:val="00697F47"/>
    <w:rsid w:val="006A16B1"/>
    <w:rsid w:val="006A1844"/>
    <w:rsid w:val="006A20CA"/>
    <w:rsid w:val="006A22ED"/>
    <w:rsid w:val="006A3000"/>
    <w:rsid w:val="006A7254"/>
    <w:rsid w:val="006B0AA3"/>
    <w:rsid w:val="006B0D76"/>
    <w:rsid w:val="006B2E32"/>
    <w:rsid w:val="006B5D30"/>
    <w:rsid w:val="006B6292"/>
    <w:rsid w:val="006B6D42"/>
    <w:rsid w:val="006B6E87"/>
    <w:rsid w:val="006C0D25"/>
    <w:rsid w:val="006C1917"/>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12F"/>
    <w:rsid w:val="006D3682"/>
    <w:rsid w:val="006D56DB"/>
    <w:rsid w:val="006D5A2B"/>
    <w:rsid w:val="006D5CCE"/>
    <w:rsid w:val="006D65D6"/>
    <w:rsid w:val="006E029A"/>
    <w:rsid w:val="006E03DE"/>
    <w:rsid w:val="006E0E62"/>
    <w:rsid w:val="006E13F9"/>
    <w:rsid w:val="006E1B41"/>
    <w:rsid w:val="006E2738"/>
    <w:rsid w:val="006E2C98"/>
    <w:rsid w:val="006E42B5"/>
    <w:rsid w:val="006E439F"/>
    <w:rsid w:val="006E44E6"/>
    <w:rsid w:val="006E5508"/>
    <w:rsid w:val="006E77BE"/>
    <w:rsid w:val="006F0A23"/>
    <w:rsid w:val="006F2575"/>
    <w:rsid w:val="006F3305"/>
    <w:rsid w:val="006F3F50"/>
    <w:rsid w:val="006F6972"/>
    <w:rsid w:val="006F6F27"/>
    <w:rsid w:val="006F755D"/>
    <w:rsid w:val="006F7845"/>
    <w:rsid w:val="007016A1"/>
    <w:rsid w:val="00702631"/>
    <w:rsid w:val="00702694"/>
    <w:rsid w:val="007036D1"/>
    <w:rsid w:val="007145EA"/>
    <w:rsid w:val="007150B5"/>
    <w:rsid w:val="00716765"/>
    <w:rsid w:val="00721B21"/>
    <w:rsid w:val="00721C1E"/>
    <w:rsid w:val="00723BF1"/>
    <w:rsid w:val="00726628"/>
    <w:rsid w:val="00727957"/>
    <w:rsid w:val="00727D3A"/>
    <w:rsid w:val="00727FC2"/>
    <w:rsid w:val="00734738"/>
    <w:rsid w:val="00734A5B"/>
    <w:rsid w:val="00735860"/>
    <w:rsid w:val="007364DB"/>
    <w:rsid w:val="007366E0"/>
    <w:rsid w:val="00736B5A"/>
    <w:rsid w:val="00737B4E"/>
    <w:rsid w:val="007413A2"/>
    <w:rsid w:val="007418E3"/>
    <w:rsid w:val="00744E76"/>
    <w:rsid w:val="007506BD"/>
    <w:rsid w:val="00752B37"/>
    <w:rsid w:val="0075366B"/>
    <w:rsid w:val="00753BB0"/>
    <w:rsid w:val="00754DDB"/>
    <w:rsid w:val="00757BF5"/>
    <w:rsid w:val="00757D40"/>
    <w:rsid w:val="00760928"/>
    <w:rsid w:val="00760A7B"/>
    <w:rsid w:val="00760AD1"/>
    <w:rsid w:val="00760C39"/>
    <w:rsid w:val="007617D6"/>
    <w:rsid w:val="00761EF7"/>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CC7"/>
    <w:rsid w:val="00774E61"/>
    <w:rsid w:val="007755AF"/>
    <w:rsid w:val="007758B2"/>
    <w:rsid w:val="007761BE"/>
    <w:rsid w:val="007765CE"/>
    <w:rsid w:val="0077661C"/>
    <w:rsid w:val="00780824"/>
    <w:rsid w:val="00781F0F"/>
    <w:rsid w:val="00782D14"/>
    <w:rsid w:val="007853B3"/>
    <w:rsid w:val="007860A5"/>
    <w:rsid w:val="007864B8"/>
    <w:rsid w:val="007869F3"/>
    <w:rsid w:val="0078727C"/>
    <w:rsid w:val="00787585"/>
    <w:rsid w:val="00787E99"/>
    <w:rsid w:val="00790092"/>
    <w:rsid w:val="00791046"/>
    <w:rsid w:val="0079186C"/>
    <w:rsid w:val="007934F7"/>
    <w:rsid w:val="00793634"/>
    <w:rsid w:val="0079527E"/>
    <w:rsid w:val="00795688"/>
    <w:rsid w:val="007957E6"/>
    <w:rsid w:val="007962DB"/>
    <w:rsid w:val="007968C8"/>
    <w:rsid w:val="0079764C"/>
    <w:rsid w:val="007A0073"/>
    <w:rsid w:val="007A1990"/>
    <w:rsid w:val="007A2E90"/>
    <w:rsid w:val="007A349A"/>
    <w:rsid w:val="007A69BF"/>
    <w:rsid w:val="007A7ADC"/>
    <w:rsid w:val="007B37FE"/>
    <w:rsid w:val="007B3DFF"/>
    <w:rsid w:val="007B60FC"/>
    <w:rsid w:val="007B7578"/>
    <w:rsid w:val="007B779D"/>
    <w:rsid w:val="007C01A5"/>
    <w:rsid w:val="007C095F"/>
    <w:rsid w:val="007C0E62"/>
    <w:rsid w:val="007C1D88"/>
    <w:rsid w:val="007C288E"/>
    <w:rsid w:val="007C2D08"/>
    <w:rsid w:val="007C2DC9"/>
    <w:rsid w:val="007C5E9E"/>
    <w:rsid w:val="007C626F"/>
    <w:rsid w:val="007D08A7"/>
    <w:rsid w:val="007D1D68"/>
    <w:rsid w:val="007D2510"/>
    <w:rsid w:val="007D2D71"/>
    <w:rsid w:val="007D3972"/>
    <w:rsid w:val="007D43DC"/>
    <w:rsid w:val="007D5C90"/>
    <w:rsid w:val="007D6E23"/>
    <w:rsid w:val="007D7AE7"/>
    <w:rsid w:val="007D7B7E"/>
    <w:rsid w:val="007D7FD4"/>
    <w:rsid w:val="007E0BE6"/>
    <w:rsid w:val="007E0F66"/>
    <w:rsid w:val="007E1DF8"/>
    <w:rsid w:val="007E1F2A"/>
    <w:rsid w:val="007E2C01"/>
    <w:rsid w:val="007E2E21"/>
    <w:rsid w:val="007E316D"/>
    <w:rsid w:val="007E56CB"/>
    <w:rsid w:val="007E574B"/>
    <w:rsid w:val="007E77B1"/>
    <w:rsid w:val="007F0139"/>
    <w:rsid w:val="007F060D"/>
    <w:rsid w:val="007F0DDD"/>
    <w:rsid w:val="007F4588"/>
    <w:rsid w:val="007F4A5C"/>
    <w:rsid w:val="007F5ED1"/>
    <w:rsid w:val="007F5FF1"/>
    <w:rsid w:val="00800BE7"/>
    <w:rsid w:val="00801906"/>
    <w:rsid w:val="00802839"/>
    <w:rsid w:val="008028A4"/>
    <w:rsid w:val="008040D0"/>
    <w:rsid w:val="00804A03"/>
    <w:rsid w:val="008054BA"/>
    <w:rsid w:val="00805511"/>
    <w:rsid w:val="00805561"/>
    <w:rsid w:val="00805A44"/>
    <w:rsid w:val="00805D52"/>
    <w:rsid w:val="00805DF9"/>
    <w:rsid w:val="0080674D"/>
    <w:rsid w:val="00806B6A"/>
    <w:rsid w:val="008075D6"/>
    <w:rsid w:val="00807CC5"/>
    <w:rsid w:val="0081100D"/>
    <w:rsid w:val="008125F2"/>
    <w:rsid w:val="00813A6E"/>
    <w:rsid w:val="0081472D"/>
    <w:rsid w:val="00815C69"/>
    <w:rsid w:val="00817BA0"/>
    <w:rsid w:val="00817CD5"/>
    <w:rsid w:val="008215B3"/>
    <w:rsid w:val="008225CA"/>
    <w:rsid w:val="00823A66"/>
    <w:rsid w:val="0082579B"/>
    <w:rsid w:val="00825EE0"/>
    <w:rsid w:val="0082674B"/>
    <w:rsid w:val="008276E5"/>
    <w:rsid w:val="008305D8"/>
    <w:rsid w:val="00832784"/>
    <w:rsid w:val="008352DD"/>
    <w:rsid w:val="00835D17"/>
    <w:rsid w:val="00835EAD"/>
    <w:rsid w:val="0083635E"/>
    <w:rsid w:val="008377D0"/>
    <w:rsid w:val="008403B3"/>
    <w:rsid w:val="008407A9"/>
    <w:rsid w:val="008420B9"/>
    <w:rsid w:val="00842FC0"/>
    <w:rsid w:val="008447AF"/>
    <w:rsid w:val="00845B18"/>
    <w:rsid w:val="008504AF"/>
    <w:rsid w:val="00851A34"/>
    <w:rsid w:val="0085366C"/>
    <w:rsid w:val="00853EF1"/>
    <w:rsid w:val="00854D2C"/>
    <w:rsid w:val="00854E8D"/>
    <w:rsid w:val="00855E15"/>
    <w:rsid w:val="00855E1F"/>
    <w:rsid w:val="00856C95"/>
    <w:rsid w:val="00856EF3"/>
    <w:rsid w:val="008602D3"/>
    <w:rsid w:val="0086236F"/>
    <w:rsid w:val="00863E86"/>
    <w:rsid w:val="00863F5E"/>
    <w:rsid w:val="0086417E"/>
    <w:rsid w:val="008643B1"/>
    <w:rsid w:val="00864455"/>
    <w:rsid w:val="0086675C"/>
    <w:rsid w:val="00866BB5"/>
    <w:rsid w:val="00870283"/>
    <w:rsid w:val="00872386"/>
    <w:rsid w:val="00874676"/>
    <w:rsid w:val="008749C3"/>
    <w:rsid w:val="008754A3"/>
    <w:rsid w:val="008762A8"/>
    <w:rsid w:val="008768CA"/>
    <w:rsid w:val="00877C0F"/>
    <w:rsid w:val="00877C65"/>
    <w:rsid w:val="00877EFD"/>
    <w:rsid w:val="0088031C"/>
    <w:rsid w:val="00880559"/>
    <w:rsid w:val="00881880"/>
    <w:rsid w:val="00884C2C"/>
    <w:rsid w:val="0088587C"/>
    <w:rsid w:val="0088630D"/>
    <w:rsid w:val="00890EBD"/>
    <w:rsid w:val="008916C6"/>
    <w:rsid w:val="0089247B"/>
    <w:rsid w:val="00893C5C"/>
    <w:rsid w:val="008948D9"/>
    <w:rsid w:val="0089567F"/>
    <w:rsid w:val="0089755E"/>
    <w:rsid w:val="008A06C5"/>
    <w:rsid w:val="008A08E5"/>
    <w:rsid w:val="008A0F29"/>
    <w:rsid w:val="008A15F7"/>
    <w:rsid w:val="008A3CC3"/>
    <w:rsid w:val="008B05C4"/>
    <w:rsid w:val="008B0A62"/>
    <w:rsid w:val="008B0F46"/>
    <w:rsid w:val="008B15E4"/>
    <w:rsid w:val="008B3387"/>
    <w:rsid w:val="008B469A"/>
    <w:rsid w:val="008B4B8E"/>
    <w:rsid w:val="008B4F8A"/>
    <w:rsid w:val="008B52AD"/>
    <w:rsid w:val="008B7049"/>
    <w:rsid w:val="008B7D86"/>
    <w:rsid w:val="008B7F68"/>
    <w:rsid w:val="008C1807"/>
    <w:rsid w:val="008C244E"/>
    <w:rsid w:val="008C3387"/>
    <w:rsid w:val="008C4A9F"/>
    <w:rsid w:val="008C7CF9"/>
    <w:rsid w:val="008D07F9"/>
    <w:rsid w:val="008D0C27"/>
    <w:rsid w:val="008D0FA8"/>
    <w:rsid w:val="008D2E9F"/>
    <w:rsid w:val="008D348D"/>
    <w:rsid w:val="008D38CD"/>
    <w:rsid w:val="008D3E9D"/>
    <w:rsid w:val="008D5C49"/>
    <w:rsid w:val="008D5D2C"/>
    <w:rsid w:val="008E00BB"/>
    <w:rsid w:val="008E229B"/>
    <w:rsid w:val="008E399C"/>
    <w:rsid w:val="008E5066"/>
    <w:rsid w:val="008E5439"/>
    <w:rsid w:val="008E5474"/>
    <w:rsid w:val="008E5D85"/>
    <w:rsid w:val="008E606A"/>
    <w:rsid w:val="008E73E6"/>
    <w:rsid w:val="008F238B"/>
    <w:rsid w:val="008F2DD0"/>
    <w:rsid w:val="008F3303"/>
    <w:rsid w:val="008F3AB3"/>
    <w:rsid w:val="008F6882"/>
    <w:rsid w:val="008F6EAA"/>
    <w:rsid w:val="008F749F"/>
    <w:rsid w:val="00900B11"/>
    <w:rsid w:val="009016F7"/>
    <w:rsid w:val="0090257A"/>
    <w:rsid w:val="0090271F"/>
    <w:rsid w:val="00902F91"/>
    <w:rsid w:val="009030EF"/>
    <w:rsid w:val="0090362E"/>
    <w:rsid w:val="00903E2A"/>
    <w:rsid w:val="0090442B"/>
    <w:rsid w:val="00905E61"/>
    <w:rsid w:val="00906106"/>
    <w:rsid w:val="00907479"/>
    <w:rsid w:val="00910415"/>
    <w:rsid w:val="00916396"/>
    <w:rsid w:val="009163CB"/>
    <w:rsid w:val="009167B9"/>
    <w:rsid w:val="00916C24"/>
    <w:rsid w:val="00917303"/>
    <w:rsid w:val="009177D0"/>
    <w:rsid w:val="0092023F"/>
    <w:rsid w:val="00920A73"/>
    <w:rsid w:val="00921DF5"/>
    <w:rsid w:val="009238FE"/>
    <w:rsid w:val="00923F6E"/>
    <w:rsid w:val="0092527C"/>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496"/>
    <w:rsid w:val="00942DCD"/>
    <w:rsid w:val="00942EC2"/>
    <w:rsid w:val="00943450"/>
    <w:rsid w:val="00943A72"/>
    <w:rsid w:val="00946DB9"/>
    <w:rsid w:val="009471E0"/>
    <w:rsid w:val="00950F6A"/>
    <w:rsid w:val="009515B3"/>
    <w:rsid w:val="009524ED"/>
    <w:rsid w:val="00955107"/>
    <w:rsid w:val="00955623"/>
    <w:rsid w:val="00957929"/>
    <w:rsid w:val="009600C5"/>
    <w:rsid w:val="00960738"/>
    <w:rsid w:val="00961153"/>
    <w:rsid w:val="00963E78"/>
    <w:rsid w:val="00964204"/>
    <w:rsid w:val="009644E6"/>
    <w:rsid w:val="009675EE"/>
    <w:rsid w:val="00967E0E"/>
    <w:rsid w:val="009707AE"/>
    <w:rsid w:val="00971841"/>
    <w:rsid w:val="00971F09"/>
    <w:rsid w:val="009720FA"/>
    <w:rsid w:val="009728A6"/>
    <w:rsid w:val="00972E83"/>
    <w:rsid w:val="00973747"/>
    <w:rsid w:val="0097477A"/>
    <w:rsid w:val="009751B6"/>
    <w:rsid w:val="00975212"/>
    <w:rsid w:val="00975B9B"/>
    <w:rsid w:val="00977568"/>
    <w:rsid w:val="009778FE"/>
    <w:rsid w:val="00977B9A"/>
    <w:rsid w:val="00980682"/>
    <w:rsid w:val="009812E6"/>
    <w:rsid w:val="00982033"/>
    <w:rsid w:val="00982B95"/>
    <w:rsid w:val="00986759"/>
    <w:rsid w:val="009875E9"/>
    <w:rsid w:val="00991F97"/>
    <w:rsid w:val="00992CD7"/>
    <w:rsid w:val="00992DA1"/>
    <w:rsid w:val="00993129"/>
    <w:rsid w:val="00993F22"/>
    <w:rsid w:val="0099439A"/>
    <w:rsid w:val="009947F3"/>
    <w:rsid w:val="00994BF0"/>
    <w:rsid w:val="0099571B"/>
    <w:rsid w:val="00995B70"/>
    <w:rsid w:val="00996B82"/>
    <w:rsid w:val="00997D91"/>
    <w:rsid w:val="009A080E"/>
    <w:rsid w:val="009A0B12"/>
    <w:rsid w:val="009A101F"/>
    <w:rsid w:val="009A2784"/>
    <w:rsid w:val="009A29B1"/>
    <w:rsid w:val="009A5E42"/>
    <w:rsid w:val="009A60AD"/>
    <w:rsid w:val="009A6944"/>
    <w:rsid w:val="009A6BB9"/>
    <w:rsid w:val="009B0C84"/>
    <w:rsid w:val="009B1EF1"/>
    <w:rsid w:val="009B33C7"/>
    <w:rsid w:val="009B3F03"/>
    <w:rsid w:val="009B4792"/>
    <w:rsid w:val="009B57EA"/>
    <w:rsid w:val="009B676E"/>
    <w:rsid w:val="009B78D4"/>
    <w:rsid w:val="009B7968"/>
    <w:rsid w:val="009C0CE3"/>
    <w:rsid w:val="009C1BA5"/>
    <w:rsid w:val="009C30D7"/>
    <w:rsid w:val="009C395D"/>
    <w:rsid w:val="009C3BA8"/>
    <w:rsid w:val="009C567E"/>
    <w:rsid w:val="009C693C"/>
    <w:rsid w:val="009D1423"/>
    <w:rsid w:val="009D16C1"/>
    <w:rsid w:val="009D256D"/>
    <w:rsid w:val="009D25D9"/>
    <w:rsid w:val="009D3B54"/>
    <w:rsid w:val="009D3DA7"/>
    <w:rsid w:val="009D54FD"/>
    <w:rsid w:val="009D6549"/>
    <w:rsid w:val="009D676A"/>
    <w:rsid w:val="009E282D"/>
    <w:rsid w:val="009E2C90"/>
    <w:rsid w:val="009E6ADF"/>
    <w:rsid w:val="009E7D58"/>
    <w:rsid w:val="009F14D5"/>
    <w:rsid w:val="009F430E"/>
    <w:rsid w:val="009F6829"/>
    <w:rsid w:val="009F78DD"/>
    <w:rsid w:val="00A00291"/>
    <w:rsid w:val="00A004D4"/>
    <w:rsid w:val="00A008A8"/>
    <w:rsid w:val="00A00E2E"/>
    <w:rsid w:val="00A01121"/>
    <w:rsid w:val="00A013BB"/>
    <w:rsid w:val="00A019DB"/>
    <w:rsid w:val="00A02C69"/>
    <w:rsid w:val="00A02ECE"/>
    <w:rsid w:val="00A0300B"/>
    <w:rsid w:val="00A059F2"/>
    <w:rsid w:val="00A05C40"/>
    <w:rsid w:val="00A06B61"/>
    <w:rsid w:val="00A07AC8"/>
    <w:rsid w:val="00A10F02"/>
    <w:rsid w:val="00A10F0A"/>
    <w:rsid w:val="00A11623"/>
    <w:rsid w:val="00A119B7"/>
    <w:rsid w:val="00A12DF2"/>
    <w:rsid w:val="00A15377"/>
    <w:rsid w:val="00A15901"/>
    <w:rsid w:val="00A16B92"/>
    <w:rsid w:val="00A1796E"/>
    <w:rsid w:val="00A17A00"/>
    <w:rsid w:val="00A17A7A"/>
    <w:rsid w:val="00A2022F"/>
    <w:rsid w:val="00A21916"/>
    <w:rsid w:val="00A24C13"/>
    <w:rsid w:val="00A24E1D"/>
    <w:rsid w:val="00A24E69"/>
    <w:rsid w:val="00A25246"/>
    <w:rsid w:val="00A2560B"/>
    <w:rsid w:val="00A27664"/>
    <w:rsid w:val="00A276A2"/>
    <w:rsid w:val="00A300FD"/>
    <w:rsid w:val="00A30569"/>
    <w:rsid w:val="00A30E6E"/>
    <w:rsid w:val="00A30F7B"/>
    <w:rsid w:val="00A3169D"/>
    <w:rsid w:val="00A31757"/>
    <w:rsid w:val="00A31AED"/>
    <w:rsid w:val="00A31C3A"/>
    <w:rsid w:val="00A32D0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CE0"/>
    <w:rsid w:val="00A567D5"/>
    <w:rsid w:val="00A57C56"/>
    <w:rsid w:val="00A61413"/>
    <w:rsid w:val="00A6248E"/>
    <w:rsid w:val="00A675D2"/>
    <w:rsid w:val="00A7124D"/>
    <w:rsid w:val="00A72CF1"/>
    <w:rsid w:val="00A7305B"/>
    <w:rsid w:val="00A737FF"/>
    <w:rsid w:val="00A73B48"/>
    <w:rsid w:val="00A73D56"/>
    <w:rsid w:val="00A74808"/>
    <w:rsid w:val="00A75950"/>
    <w:rsid w:val="00A7761A"/>
    <w:rsid w:val="00A81DA0"/>
    <w:rsid w:val="00A8209F"/>
    <w:rsid w:val="00A82346"/>
    <w:rsid w:val="00A8237D"/>
    <w:rsid w:val="00A83786"/>
    <w:rsid w:val="00A848A4"/>
    <w:rsid w:val="00A85514"/>
    <w:rsid w:val="00A871DA"/>
    <w:rsid w:val="00A930E5"/>
    <w:rsid w:val="00A93850"/>
    <w:rsid w:val="00A93A49"/>
    <w:rsid w:val="00A93D58"/>
    <w:rsid w:val="00A963EC"/>
    <w:rsid w:val="00A9671C"/>
    <w:rsid w:val="00A9754D"/>
    <w:rsid w:val="00AA0E8A"/>
    <w:rsid w:val="00AA3187"/>
    <w:rsid w:val="00AA31B6"/>
    <w:rsid w:val="00AA3F44"/>
    <w:rsid w:val="00AA424C"/>
    <w:rsid w:val="00AA53F1"/>
    <w:rsid w:val="00AA5901"/>
    <w:rsid w:val="00AA68DA"/>
    <w:rsid w:val="00AA6BA2"/>
    <w:rsid w:val="00AA7A89"/>
    <w:rsid w:val="00AB026F"/>
    <w:rsid w:val="00AB167C"/>
    <w:rsid w:val="00AB1D53"/>
    <w:rsid w:val="00AB2D12"/>
    <w:rsid w:val="00AB39C7"/>
    <w:rsid w:val="00AB3D6D"/>
    <w:rsid w:val="00AB4D3C"/>
    <w:rsid w:val="00AB5D98"/>
    <w:rsid w:val="00AB6A41"/>
    <w:rsid w:val="00AB6AF9"/>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4D0"/>
    <w:rsid w:val="00AD3DFC"/>
    <w:rsid w:val="00AD62D7"/>
    <w:rsid w:val="00AE1479"/>
    <w:rsid w:val="00AE1675"/>
    <w:rsid w:val="00AE2B24"/>
    <w:rsid w:val="00AE34EF"/>
    <w:rsid w:val="00AE4CBE"/>
    <w:rsid w:val="00AE61AA"/>
    <w:rsid w:val="00AE681E"/>
    <w:rsid w:val="00AE73AF"/>
    <w:rsid w:val="00AE7FA7"/>
    <w:rsid w:val="00AF00A7"/>
    <w:rsid w:val="00AF1369"/>
    <w:rsid w:val="00AF39D7"/>
    <w:rsid w:val="00AF632F"/>
    <w:rsid w:val="00AF7A4E"/>
    <w:rsid w:val="00B006BB"/>
    <w:rsid w:val="00B00E44"/>
    <w:rsid w:val="00B01283"/>
    <w:rsid w:val="00B01511"/>
    <w:rsid w:val="00B04067"/>
    <w:rsid w:val="00B04178"/>
    <w:rsid w:val="00B048CD"/>
    <w:rsid w:val="00B05366"/>
    <w:rsid w:val="00B05E89"/>
    <w:rsid w:val="00B06F4C"/>
    <w:rsid w:val="00B07876"/>
    <w:rsid w:val="00B07A2A"/>
    <w:rsid w:val="00B07C05"/>
    <w:rsid w:val="00B07C06"/>
    <w:rsid w:val="00B10F74"/>
    <w:rsid w:val="00B10FD0"/>
    <w:rsid w:val="00B1197F"/>
    <w:rsid w:val="00B1283D"/>
    <w:rsid w:val="00B15449"/>
    <w:rsid w:val="00B16A36"/>
    <w:rsid w:val="00B20E7B"/>
    <w:rsid w:val="00B21B86"/>
    <w:rsid w:val="00B230C0"/>
    <w:rsid w:val="00B231BE"/>
    <w:rsid w:val="00B251CA"/>
    <w:rsid w:val="00B26361"/>
    <w:rsid w:val="00B3096B"/>
    <w:rsid w:val="00B30EB8"/>
    <w:rsid w:val="00B323EA"/>
    <w:rsid w:val="00B32DD8"/>
    <w:rsid w:val="00B333FA"/>
    <w:rsid w:val="00B3363E"/>
    <w:rsid w:val="00B34833"/>
    <w:rsid w:val="00B34A57"/>
    <w:rsid w:val="00B354D5"/>
    <w:rsid w:val="00B379C6"/>
    <w:rsid w:val="00B40FC8"/>
    <w:rsid w:val="00B414A9"/>
    <w:rsid w:val="00B42F32"/>
    <w:rsid w:val="00B4450A"/>
    <w:rsid w:val="00B44CA0"/>
    <w:rsid w:val="00B45677"/>
    <w:rsid w:val="00B51431"/>
    <w:rsid w:val="00B5276B"/>
    <w:rsid w:val="00B5313E"/>
    <w:rsid w:val="00B543C4"/>
    <w:rsid w:val="00B560B2"/>
    <w:rsid w:val="00B56FE5"/>
    <w:rsid w:val="00B57515"/>
    <w:rsid w:val="00B5766D"/>
    <w:rsid w:val="00B57971"/>
    <w:rsid w:val="00B600CD"/>
    <w:rsid w:val="00B600FC"/>
    <w:rsid w:val="00B61390"/>
    <w:rsid w:val="00B6146F"/>
    <w:rsid w:val="00B61B08"/>
    <w:rsid w:val="00B62275"/>
    <w:rsid w:val="00B62CC9"/>
    <w:rsid w:val="00B62D0E"/>
    <w:rsid w:val="00B62F96"/>
    <w:rsid w:val="00B64962"/>
    <w:rsid w:val="00B70D56"/>
    <w:rsid w:val="00B70DB6"/>
    <w:rsid w:val="00B72E82"/>
    <w:rsid w:val="00B7425B"/>
    <w:rsid w:val="00B75094"/>
    <w:rsid w:val="00B751CB"/>
    <w:rsid w:val="00B80E33"/>
    <w:rsid w:val="00B81FB3"/>
    <w:rsid w:val="00B82E55"/>
    <w:rsid w:val="00B84949"/>
    <w:rsid w:val="00B84BAA"/>
    <w:rsid w:val="00B86678"/>
    <w:rsid w:val="00B90735"/>
    <w:rsid w:val="00B929C6"/>
    <w:rsid w:val="00B93A20"/>
    <w:rsid w:val="00B942D0"/>
    <w:rsid w:val="00B947E0"/>
    <w:rsid w:val="00B94C54"/>
    <w:rsid w:val="00B9529D"/>
    <w:rsid w:val="00B963CD"/>
    <w:rsid w:val="00B96F14"/>
    <w:rsid w:val="00B97420"/>
    <w:rsid w:val="00BA049B"/>
    <w:rsid w:val="00BA0593"/>
    <w:rsid w:val="00BA0823"/>
    <w:rsid w:val="00BA1C4A"/>
    <w:rsid w:val="00BA3E9D"/>
    <w:rsid w:val="00BA5EC0"/>
    <w:rsid w:val="00BA6E76"/>
    <w:rsid w:val="00BB10E3"/>
    <w:rsid w:val="00BB29B9"/>
    <w:rsid w:val="00BB4B99"/>
    <w:rsid w:val="00BB56C9"/>
    <w:rsid w:val="00BB5A99"/>
    <w:rsid w:val="00BB6E70"/>
    <w:rsid w:val="00BB7339"/>
    <w:rsid w:val="00BB77D8"/>
    <w:rsid w:val="00BB781A"/>
    <w:rsid w:val="00BB7925"/>
    <w:rsid w:val="00BC2FFF"/>
    <w:rsid w:val="00BC3CE5"/>
    <w:rsid w:val="00BC4058"/>
    <w:rsid w:val="00BC423D"/>
    <w:rsid w:val="00BC4731"/>
    <w:rsid w:val="00BC4DDA"/>
    <w:rsid w:val="00BC53B9"/>
    <w:rsid w:val="00BC5F68"/>
    <w:rsid w:val="00BC5FD8"/>
    <w:rsid w:val="00BC6609"/>
    <w:rsid w:val="00BC7035"/>
    <w:rsid w:val="00BC79D2"/>
    <w:rsid w:val="00BD03EF"/>
    <w:rsid w:val="00BD07A7"/>
    <w:rsid w:val="00BD1D0B"/>
    <w:rsid w:val="00BD34AD"/>
    <w:rsid w:val="00BD39B3"/>
    <w:rsid w:val="00BD4382"/>
    <w:rsid w:val="00BD4466"/>
    <w:rsid w:val="00BD4C0B"/>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538"/>
    <w:rsid w:val="00BF758F"/>
    <w:rsid w:val="00BF7744"/>
    <w:rsid w:val="00C008E9"/>
    <w:rsid w:val="00C01EDD"/>
    <w:rsid w:val="00C03068"/>
    <w:rsid w:val="00C03F9C"/>
    <w:rsid w:val="00C042AF"/>
    <w:rsid w:val="00C04C15"/>
    <w:rsid w:val="00C0746B"/>
    <w:rsid w:val="00C10FC8"/>
    <w:rsid w:val="00C12393"/>
    <w:rsid w:val="00C126C2"/>
    <w:rsid w:val="00C129EA"/>
    <w:rsid w:val="00C12CCC"/>
    <w:rsid w:val="00C12DFA"/>
    <w:rsid w:val="00C15450"/>
    <w:rsid w:val="00C155BD"/>
    <w:rsid w:val="00C156D0"/>
    <w:rsid w:val="00C15CAD"/>
    <w:rsid w:val="00C15D11"/>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1B"/>
    <w:rsid w:val="00C3763A"/>
    <w:rsid w:val="00C40284"/>
    <w:rsid w:val="00C40415"/>
    <w:rsid w:val="00C405BA"/>
    <w:rsid w:val="00C41A98"/>
    <w:rsid w:val="00C4320C"/>
    <w:rsid w:val="00C43341"/>
    <w:rsid w:val="00C43F70"/>
    <w:rsid w:val="00C44423"/>
    <w:rsid w:val="00C4530A"/>
    <w:rsid w:val="00C454EE"/>
    <w:rsid w:val="00C45EAF"/>
    <w:rsid w:val="00C46048"/>
    <w:rsid w:val="00C4659C"/>
    <w:rsid w:val="00C468C2"/>
    <w:rsid w:val="00C500F7"/>
    <w:rsid w:val="00C50587"/>
    <w:rsid w:val="00C50B52"/>
    <w:rsid w:val="00C52AD3"/>
    <w:rsid w:val="00C54515"/>
    <w:rsid w:val="00C54AB4"/>
    <w:rsid w:val="00C54B3D"/>
    <w:rsid w:val="00C5505D"/>
    <w:rsid w:val="00C57F90"/>
    <w:rsid w:val="00C61321"/>
    <w:rsid w:val="00C63DFE"/>
    <w:rsid w:val="00C6426E"/>
    <w:rsid w:val="00C65554"/>
    <w:rsid w:val="00C67913"/>
    <w:rsid w:val="00C70257"/>
    <w:rsid w:val="00C7060D"/>
    <w:rsid w:val="00C706A4"/>
    <w:rsid w:val="00C71C22"/>
    <w:rsid w:val="00C72514"/>
    <w:rsid w:val="00C75038"/>
    <w:rsid w:val="00C760EA"/>
    <w:rsid w:val="00C779B4"/>
    <w:rsid w:val="00C77A67"/>
    <w:rsid w:val="00C8052C"/>
    <w:rsid w:val="00C8185D"/>
    <w:rsid w:val="00C820BD"/>
    <w:rsid w:val="00C82299"/>
    <w:rsid w:val="00C83197"/>
    <w:rsid w:val="00C8335E"/>
    <w:rsid w:val="00C84FC9"/>
    <w:rsid w:val="00C87A10"/>
    <w:rsid w:val="00C92CEC"/>
    <w:rsid w:val="00C938AF"/>
    <w:rsid w:val="00C94A2B"/>
    <w:rsid w:val="00CA0600"/>
    <w:rsid w:val="00CA3BF1"/>
    <w:rsid w:val="00CA3CFE"/>
    <w:rsid w:val="00CA3D0C"/>
    <w:rsid w:val="00CA4259"/>
    <w:rsid w:val="00CA7969"/>
    <w:rsid w:val="00CB0156"/>
    <w:rsid w:val="00CB0781"/>
    <w:rsid w:val="00CB0FC4"/>
    <w:rsid w:val="00CB2111"/>
    <w:rsid w:val="00CB23F7"/>
    <w:rsid w:val="00CB2665"/>
    <w:rsid w:val="00CB41D1"/>
    <w:rsid w:val="00CB7391"/>
    <w:rsid w:val="00CC28A8"/>
    <w:rsid w:val="00CC31E9"/>
    <w:rsid w:val="00CC3972"/>
    <w:rsid w:val="00CC436F"/>
    <w:rsid w:val="00CC458D"/>
    <w:rsid w:val="00CC56D1"/>
    <w:rsid w:val="00CC6878"/>
    <w:rsid w:val="00CC6DE6"/>
    <w:rsid w:val="00CD201A"/>
    <w:rsid w:val="00CD39A5"/>
    <w:rsid w:val="00CD3C88"/>
    <w:rsid w:val="00CD4C7B"/>
    <w:rsid w:val="00CD6E85"/>
    <w:rsid w:val="00CD777D"/>
    <w:rsid w:val="00CE03CF"/>
    <w:rsid w:val="00CE1F64"/>
    <w:rsid w:val="00CE2ABF"/>
    <w:rsid w:val="00CE3549"/>
    <w:rsid w:val="00CE3BA2"/>
    <w:rsid w:val="00CE3CB7"/>
    <w:rsid w:val="00CE50C1"/>
    <w:rsid w:val="00CE5D9C"/>
    <w:rsid w:val="00CE670A"/>
    <w:rsid w:val="00CE6DFE"/>
    <w:rsid w:val="00CE7F57"/>
    <w:rsid w:val="00CF0E5B"/>
    <w:rsid w:val="00CF181D"/>
    <w:rsid w:val="00CF1E30"/>
    <w:rsid w:val="00CF2213"/>
    <w:rsid w:val="00CF5045"/>
    <w:rsid w:val="00CF5E8A"/>
    <w:rsid w:val="00CF7081"/>
    <w:rsid w:val="00CF74A2"/>
    <w:rsid w:val="00D04245"/>
    <w:rsid w:val="00D04A49"/>
    <w:rsid w:val="00D05134"/>
    <w:rsid w:val="00D052C9"/>
    <w:rsid w:val="00D07D63"/>
    <w:rsid w:val="00D101C4"/>
    <w:rsid w:val="00D102B0"/>
    <w:rsid w:val="00D1032A"/>
    <w:rsid w:val="00D10424"/>
    <w:rsid w:val="00D11022"/>
    <w:rsid w:val="00D12307"/>
    <w:rsid w:val="00D12448"/>
    <w:rsid w:val="00D1363D"/>
    <w:rsid w:val="00D136CF"/>
    <w:rsid w:val="00D1696E"/>
    <w:rsid w:val="00D16AA2"/>
    <w:rsid w:val="00D16F87"/>
    <w:rsid w:val="00D17961"/>
    <w:rsid w:val="00D17C37"/>
    <w:rsid w:val="00D221A4"/>
    <w:rsid w:val="00D22F9B"/>
    <w:rsid w:val="00D24257"/>
    <w:rsid w:val="00D262DD"/>
    <w:rsid w:val="00D30A6B"/>
    <w:rsid w:val="00D33228"/>
    <w:rsid w:val="00D33D90"/>
    <w:rsid w:val="00D33E7F"/>
    <w:rsid w:val="00D351C2"/>
    <w:rsid w:val="00D36E4F"/>
    <w:rsid w:val="00D37653"/>
    <w:rsid w:val="00D379BA"/>
    <w:rsid w:val="00D41E58"/>
    <w:rsid w:val="00D426CF"/>
    <w:rsid w:val="00D42E0A"/>
    <w:rsid w:val="00D43866"/>
    <w:rsid w:val="00D43E63"/>
    <w:rsid w:val="00D442A1"/>
    <w:rsid w:val="00D44601"/>
    <w:rsid w:val="00D45E4B"/>
    <w:rsid w:val="00D526D3"/>
    <w:rsid w:val="00D52B48"/>
    <w:rsid w:val="00D55A4F"/>
    <w:rsid w:val="00D574FD"/>
    <w:rsid w:val="00D61C5A"/>
    <w:rsid w:val="00D629A2"/>
    <w:rsid w:val="00D62A78"/>
    <w:rsid w:val="00D63618"/>
    <w:rsid w:val="00D63674"/>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407"/>
    <w:rsid w:val="00D8197D"/>
    <w:rsid w:val="00D8270F"/>
    <w:rsid w:val="00D82B17"/>
    <w:rsid w:val="00D83E62"/>
    <w:rsid w:val="00D84E32"/>
    <w:rsid w:val="00D84FB4"/>
    <w:rsid w:val="00D85901"/>
    <w:rsid w:val="00D85FBE"/>
    <w:rsid w:val="00D863C7"/>
    <w:rsid w:val="00D864C9"/>
    <w:rsid w:val="00D864DE"/>
    <w:rsid w:val="00D86B40"/>
    <w:rsid w:val="00D87E00"/>
    <w:rsid w:val="00D903FC"/>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615E"/>
    <w:rsid w:val="00DA6AD8"/>
    <w:rsid w:val="00DA7A03"/>
    <w:rsid w:val="00DA7B27"/>
    <w:rsid w:val="00DA7CF8"/>
    <w:rsid w:val="00DB0AC7"/>
    <w:rsid w:val="00DB1818"/>
    <w:rsid w:val="00DB391E"/>
    <w:rsid w:val="00DB54BB"/>
    <w:rsid w:val="00DB5517"/>
    <w:rsid w:val="00DB555D"/>
    <w:rsid w:val="00DB5799"/>
    <w:rsid w:val="00DB5D63"/>
    <w:rsid w:val="00DB61E5"/>
    <w:rsid w:val="00DB61EE"/>
    <w:rsid w:val="00DB62B3"/>
    <w:rsid w:val="00DB7370"/>
    <w:rsid w:val="00DC103E"/>
    <w:rsid w:val="00DC1741"/>
    <w:rsid w:val="00DC234B"/>
    <w:rsid w:val="00DC309B"/>
    <w:rsid w:val="00DC3D55"/>
    <w:rsid w:val="00DC4DA2"/>
    <w:rsid w:val="00DC4F46"/>
    <w:rsid w:val="00DC7732"/>
    <w:rsid w:val="00DD015C"/>
    <w:rsid w:val="00DD099B"/>
    <w:rsid w:val="00DD2536"/>
    <w:rsid w:val="00DD4B22"/>
    <w:rsid w:val="00DD6A01"/>
    <w:rsid w:val="00DE09ED"/>
    <w:rsid w:val="00DE13B2"/>
    <w:rsid w:val="00DE2BA3"/>
    <w:rsid w:val="00DE354E"/>
    <w:rsid w:val="00DE3ECC"/>
    <w:rsid w:val="00DE3FEC"/>
    <w:rsid w:val="00DE6265"/>
    <w:rsid w:val="00DE79CF"/>
    <w:rsid w:val="00DE7A6D"/>
    <w:rsid w:val="00DE7CAC"/>
    <w:rsid w:val="00DF20B2"/>
    <w:rsid w:val="00DF2764"/>
    <w:rsid w:val="00DF3663"/>
    <w:rsid w:val="00DF3A80"/>
    <w:rsid w:val="00DF501D"/>
    <w:rsid w:val="00DF5A81"/>
    <w:rsid w:val="00DF7B66"/>
    <w:rsid w:val="00DF7C77"/>
    <w:rsid w:val="00DF7F02"/>
    <w:rsid w:val="00DF7FDF"/>
    <w:rsid w:val="00E00BBA"/>
    <w:rsid w:val="00E03465"/>
    <w:rsid w:val="00E03C0D"/>
    <w:rsid w:val="00E04724"/>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4146"/>
    <w:rsid w:val="00E251A2"/>
    <w:rsid w:val="00E2572E"/>
    <w:rsid w:val="00E26110"/>
    <w:rsid w:val="00E3007F"/>
    <w:rsid w:val="00E30A5E"/>
    <w:rsid w:val="00E33F83"/>
    <w:rsid w:val="00E351E1"/>
    <w:rsid w:val="00E35AD9"/>
    <w:rsid w:val="00E36608"/>
    <w:rsid w:val="00E36776"/>
    <w:rsid w:val="00E36BE4"/>
    <w:rsid w:val="00E37A03"/>
    <w:rsid w:val="00E37CF5"/>
    <w:rsid w:val="00E403B1"/>
    <w:rsid w:val="00E410DD"/>
    <w:rsid w:val="00E41B2A"/>
    <w:rsid w:val="00E41CF2"/>
    <w:rsid w:val="00E42167"/>
    <w:rsid w:val="00E43461"/>
    <w:rsid w:val="00E43FC6"/>
    <w:rsid w:val="00E442A0"/>
    <w:rsid w:val="00E45D6D"/>
    <w:rsid w:val="00E47CD2"/>
    <w:rsid w:val="00E5071C"/>
    <w:rsid w:val="00E50FBD"/>
    <w:rsid w:val="00E514CE"/>
    <w:rsid w:val="00E51DF9"/>
    <w:rsid w:val="00E52084"/>
    <w:rsid w:val="00E548C2"/>
    <w:rsid w:val="00E557CE"/>
    <w:rsid w:val="00E55B4B"/>
    <w:rsid w:val="00E5699E"/>
    <w:rsid w:val="00E57DB7"/>
    <w:rsid w:val="00E6091F"/>
    <w:rsid w:val="00E624D0"/>
    <w:rsid w:val="00E62835"/>
    <w:rsid w:val="00E6489C"/>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521"/>
    <w:rsid w:val="00E77645"/>
    <w:rsid w:val="00E811DC"/>
    <w:rsid w:val="00E81200"/>
    <w:rsid w:val="00E823B6"/>
    <w:rsid w:val="00E8255D"/>
    <w:rsid w:val="00E82BFB"/>
    <w:rsid w:val="00E832F4"/>
    <w:rsid w:val="00E83421"/>
    <w:rsid w:val="00E8431D"/>
    <w:rsid w:val="00E84DFC"/>
    <w:rsid w:val="00E8524B"/>
    <w:rsid w:val="00E85AC7"/>
    <w:rsid w:val="00E87D81"/>
    <w:rsid w:val="00E90858"/>
    <w:rsid w:val="00E9162C"/>
    <w:rsid w:val="00E929E1"/>
    <w:rsid w:val="00E9384F"/>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0CEA"/>
    <w:rsid w:val="00EB1A49"/>
    <w:rsid w:val="00EB231B"/>
    <w:rsid w:val="00EB28BC"/>
    <w:rsid w:val="00EB2D99"/>
    <w:rsid w:val="00EB3DBE"/>
    <w:rsid w:val="00EB43B1"/>
    <w:rsid w:val="00EB4887"/>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2E3D"/>
    <w:rsid w:val="00EE3405"/>
    <w:rsid w:val="00EE3EAE"/>
    <w:rsid w:val="00EE42BE"/>
    <w:rsid w:val="00EE498C"/>
    <w:rsid w:val="00EE5BB5"/>
    <w:rsid w:val="00EF1C76"/>
    <w:rsid w:val="00EF46DA"/>
    <w:rsid w:val="00EF546E"/>
    <w:rsid w:val="00EF68E6"/>
    <w:rsid w:val="00EF7CC1"/>
    <w:rsid w:val="00F021A7"/>
    <w:rsid w:val="00F025A2"/>
    <w:rsid w:val="00F02F67"/>
    <w:rsid w:val="00F1111C"/>
    <w:rsid w:val="00F1618E"/>
    <w:rsid w:val="00F16663"/>
    <w:rsid w:val="00F16FEC"/>
    <w:rsid w:val="00F174D0"/>
    <w:rsid w:val="00F2026E"/>
    <w:rsid w:val="00F209A1"/>
    <w:rsid w:val="00F213BE"/>
    <w:rsid w:val="00F2155A"/>
    <w:rsid w:val="00F22F7A"/>
    <w:rsid w:val="00F23DE5"/>
    <w:rsid w:val="00F243CB"/>
    <w:rsid w:val="00F24A86"/>
    <w:rsid w:val="00F24EDA"/>
    <w:rsid w:val="00F2519C"/>
    <w:rsid w:val="00F258C2"/>
    <w:rsid w:val="00F26BC6"/>
    <w:rsid w:val="00F2757B"/>
    <w:rsid w:val="00F27AC2"/>
    <w:rsid w:val="00F27C67"/>
    <w:rsid w:val="00F30954"/>
    <w:rsid w:val="00F313B8"/>
    <w:rsid w:val="00F32A97"/>
    <w:rsid w:val="00F339A6"/>
    <w:rsid w:val="00F3430F"/>
    <w:rsid w:val="00F347FE"/>
    <w:rsid w:val="00F35927"/>
    <w:rsid w:val="00F36D3D"/>
    <w:rsid w:val="00F37743"/>
    <w:rsid w:val="00F414CF"/>
    <w:rsid w:val="00F41A3A"/>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C7A"/>
    <w:rsid w:val="00F73DC4"/>
    <w:rsid w:val="00F73DC9"/>
    <w:rsid w:val="00F73F91"/>
    <w:rsid w:val="00F74187"/>
    <w:rsid w:val="00F75E18"/>
    <w:rsid w:val="00F75EE0"/>
    <w:rsid w:val="00F76D11"/>
    <w:rsid w:val="00F76F8F"/>
    <w:rsid w:val="00F774D0"/>
    <w:rsid w:val="00F778FE"/>
    <w:rsid w:val="00F82924"/>
    <w:rsid w:val="00F82D22"/>
    <w:rsid w:val="00F83350"/>
    <w:rsid w:val="00F8447D"/>
    <w:rsid w:val="00F85260"/>
    <w:rsid w:val="00F8549D"/>
    <w:rsid w:val="00F875DE"/>
    <w:rsid w:val="00F877C3"/>
    <w:rsid w:val="00F87B31"/>
    <w:rsid w:val="00F903AC"/>
    <w:rsid w:val="00F921F8"/>
    <w:rsid w:val="00F92C28"/>
    <w:rsid w:val="00F9705B"/>
    <w:rsid w:val="00FA0039"/>
    <w:rsid w:val="00FA0508"/>
    <w:rsid w:val="00FA1266"/>
    <w:rsid w:val="00FA1C1A"/>
    <w:rsid w:val="00FA2743"/>
    <w:rsid w:val="00FA2E55"/>
    <w:rsid w:val="00FA3D4B"/>
    <w:rsid w:val="00FA620E"/>
    <w:rsid w:val="00FA6D16"/>
    <w:rsid w:val="00FA6F5A"/>
    <w:rsid w:val="00FA73FF"/>
    <w:rsid w:val="00FB00B1"/>
    <w:rsid w:val="00FB0B87"/>
    <w:rsid w:val="00FB13E9"/>
    <w:rsid w:val="00FB18B8"/>
    <w:rsid w:val="00FB21A6"/>
    <w:rsid w:val="00FB37A1"/>
    <w:rsid w:val="00FB55AB"/>
    <w:rsid w:val="00FB6EF1"/>
    <w:rsid w:val="00FB7EC5"/>
    <w:rsid w:val="00FC055D"/>
    <w:rsid w:val="00FC07CB"/>
    <w:rsid w:val="00FC103F"/>
    <w:rsid w:val="00FC1192"/>
    <w:rsid w:val="00FC1CF7"/>
    <w:rsid w:val="00FC248C"/>
    <w:rsid w:val="00FC30AD"/>
    <w:rsid w:val="00FC34F0"/>
    <w:rsid w:val="00FC36DA"/>
    <w:rsid w:val="00FC376A"/>
    <w:rsid w:val="00FC41FA"/>
    <w:rsid w:val="00FC4EF3"/>
    <w:rsid w:val="00FD0C8B"/>
    <w:rsid w:val="00FD22A2"/>
    <w:rsid w:val="00FD2677"/>
    <w:rsid w:val="00FD2819"/>
    <w:rsid w:val="00FD3201"/>
    <w:rsid w:val="00FD58F3"/>
    <w:rsid w:val="00FD5BBB"/>
    <w:rsid w:val="00FD78EA"/>
    <w:rsid w:val="00FE12A6"/>
    <w:rsid w:val="00FE184E"/>
    <w:rsid w:val="00FE3E99"/>
    <w:rsid w:val="00FE517A"/>
    <w:rsid w:val="00FE77F5"/>
    <w:rsid w:val="00FF00BA"/>
    <w:rsid w:val="00FF0CE4"/>
    <w:rsid w:val="00FF0D36"/>
    <w:rsid w:val="00FF0E30"/>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511"/>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paragraph" w:customStyle="1" w:styleId="Observation">
    <w:name w:val="Observation"/>
    <w:basedOn w:val="a"/>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1E432-EE7E-418C-9ED8-C0939D1B5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2674</TotalTime>
  <Pages>4</Pages>
  <Words>1470</Words>
  <Characters>8381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197</cp:revision>
  <cp:lastPrinted>2016-01-11T02:35:00Z</cp:lastPrinted>
  <dcterms:created xsi:type="dcterms:W3CDTF">2020-08-05T13:51:00Z</dcterms:created>
  <dcterms:modified xsi:type="dcterms:W3CDTF">2022-08-09T08:45:00Z</dcterms:modified>
</cp:coreProperties>
</file>